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Zapatos nuevos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2016-10-15 12:04:00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Como decía mi Abuelita “el que nace para gordo, aunque lo fajen de chico” o también decía “Es mas terco que una mula”.</w:t>
      </w:r>
    </w:p>
    <w:p>
      <w:pPr>
        <w:jc w:val="both"/>
      </w:pPr>
    </w:p>
    <w:p>
      <w:pPr>
        <w:jc w:val="both"/>
      </w:pPr>
      <w:r>
        <w:rPr>
          <w:sz w:val="27"/>
          <w:szCs w:val="27"/>
          <w:lang w:val="es-ES_tradnl" w:eastAsia="es-ES_tradnl"/>
        </w:rPr>
        <w:t>Bueno es la historia de Alfonso mi primo hermano, hombre de edad madura que por primera vez salía de viaje con su esposa y era una nueva Luna de Miel después de cuarenta años de matrimonio.</w:t>
      </w:r>
    </w:p>
    <w:p>
      <w:pPr>
        <w:jc w:val="both"/>
      </w:pPr>
    </w:p>
    <w:p>
      <w:pPr>
        <w:jc w:val="both"/>
      </w:pPr>
      <w:r>
        <w:rPr>
          <w:sz w:val="27"/>
          <w:szCs w:val="27"/>
          <w:lang w:val="es-ES_tradnl" w:eastAsia="es-ES_tradnl"/>
        </w:rPr>
        <w:t xml:space="preserve">Gran preparativo que involucró a toda la familia, maletas nuevas, las hijas preocupadas por la ropa que llevaría la mamá, y por supuesto un nuevo </w:t>
      </w:r>
      <w:r>
        <w:rPr>
          <w:sz w:val="27"/>
          <w:szCs w:val="27"/>
          <w:lang w:val="es-ES_tradnl" w:eastAsia="es-ES_tradnl"/>
        </w:rPr>
        <w:t> </w:t>
      </w:r>
      <w:r>
        <w:rPr>
          <w:sz w:val="27"/>
          <w:szCs w:val="27"/>
          <w:lang w:val="es-ES_tradnl" w:eastAsia="es-ES_tradnl"/>
        </w:rPr>
        <w:t xml:space="preserve">“juajua “ (entiéndase ajuar) para el papá. </w:t>
      </w:r>
    </w:p>
    <w:p>
      <w:pPr>
        <w:jc w:val="both"/>
      </w:pPr>
    </w:p>
    <w:p>
      <w:pPr>
        <w:jc w:val="both"/>
      </w:pPr>
      <w:r>
        <w:rPr>
          <w:sz w:val="27"/>
          <w:szCs w:val="27"/>
          <w:lang w:val="es-ES_tradnl" w:eastAsia="es-ES_tradnl"/>
        </w:rPr>
        <w:t>Alfonso papá, solo quería zapatos nuevos, con pasadores y taco con jebe nada de zapatos modernos, las hijas “pero papaaaaa, no puedes viajar con zapatos nuevos, primero tienes que amansarlos para poder caminar, el viejo “erre con erre” no, zapatos nuevos, con pasadores, tacos de jebe y de color negro.</w:t>
      </w:r>
    </w:p>
    <w:p>
      <w:pPr>
        <w:jc w:val="both"/>
      </w:pPr>
    </w:p>
    <w:p>
      <w:pPr>
        <w:jc w:val="both"/>
      </w:pPr>
      <w:r>
        <w:rPr>
          <w:sz w:val="27"/>
          <w:szCs w:val="27"/>
          <w:lang w:val="es-ES_tradnl" w:eastAsia="es-ES_tradnl"/>
        </w:rPr>
        <w:t>La mamá, igual de adulta pero mas comprensible acepto el pantalón kaki, con varios bolsillos, zapatillas holgadas y cómodas.</w:t>
      </w:r>
      <w:r>
        <w:rPr>
          <w:sz w:val="27"/>
          <w:szCs w:val="27"/>
          <w:lang w:val="es-ES_tradnl" w:eastAsia="es-ES_tradnl"/>
        </w:rPr>
        <w:t xml:space="preserve">  </w:t>
      </w:r>
      <w:r>
        <w:rPr>
          <w:sz w:val="27"/>
          <w:szCs w:val="27"/>
          <w:lang w:val="es-ES_tradnl" w:eastAsia="es-ES_tradnl"/>
        </w:rPr>
        <w:t>Llevó pijama nuevo, ropa interior toda nueva, un vestido elegante, pañuelos coquetones para el cuello y todo los que las hijas viajeras frecuentes le recomendaron.</w:t>
      </w:r>
    </w:p>
    <w:p>
      <w:pPr>
        <w:jc w:val="both"/>
      </w:pPr>
    </w:p>
    <w:p>
      <w:pPr>
        <w:jc w:val="both"/>
      </w:pPr>
      <w:r>
        <w:rPr>
          <w:sz w:val="27"/>
          <w:szCs w:val="27"/>
          <w:lang w:val="es-ES_tradnl" w:eastAsia="es-ES_tradnl"/>
        </w:rPr>
        <w:t xml:space="preserve">El programa de viaje era para quince días, incluían reserva en restaurantes ,los </w:t>
      </w:r>
      <w:r>
        <w:rPr>
          <w:sz w:val="27"/>
          <w:szCs w:val="27"/>
          <w:lang w:val="es-ES_tradnl" w:eastAsia="es-ES_tradnl"/>
        </w:rPr>
        <w:t> </w:t>
      </w:r>
      <w:r>
        <w:rPr>
          <w:sz w:val="27"/>
          <w:szCs w:val="27"/>
          <w:lang w:val="es-ES_tradnl" w:eastAsia="es-ES_tradnl"/>
        </w:rPr>
        <w:t>shows musicales, paseos por la ciudad y un tour por el rio. No podían faltar los mall para el shopping, las caminatas dentro de los malls y cargar los paquetes, para lo cual las hijas le sugirieron a la mamá alquilar una silla de ruedas eléctrica.</w:t>
      </w:r>
    </w:p>
    <w:p>
      <w:pPr>
        <w:jc w:val="both"/>
      </w:pPr>
    </w:p>
    <w:p>
      <w:pPr>
        <w:jc w:val="both"/>
      </w:pPr>
      <w:r>
        <w:rPr>
          <w:sz w:val="27"/>
          <w:szCs w:val="27"/>
          <w:lang w:val="es-ES_tradnl" w:eastAsia="es-ES_tradnl"/>
        </w:rPr>
        <w:t>Pero el viejo, “erre con erre”, yo no alquilo nada de sillas de ruedas.</w:t>
      </w:r>
    </w:p>
    <w:p>
      <w:pPr>
        <w:jc w:val="both"/>
      </w:pPr>
    </w:p>
    <w:p>
      <w:pPr>
        <w:jc w:val="both"/>
      </w:pPr>
      <w:r>
        <w:rPr>
          <w:sz w:val="27"/>
          <w:szCs w:val="27"/>
          <w:lang w:val="es-ES_tradnl" w:eastAsia="es-ES_tradnl"/>
        </w:rPr>
        <w:t>Al regreso del viaje, todos los hijos al aeropuerto, nadie quería un regreso de los viejos en taxi, todos hijos, hijas, esposas, nietos, etc., etc.</w:t>
      </w:r>
    </w:p>
    <w:p>
      <w:pPr>
        <w:jc w:val="both"/>
      </w:pPr>
    </w:p>
    <w:p>
      <w:pPr>
        <w:jc w:val="both"/>
      </w:pPr>
      <w:r>
        <w:rPr>
          <w:sz w:val="27"/>
          <w:szCs w:val="27"/>
          <w:lang w:val="es-ES_tradnl" w:eastAsia="es-ES_tradnl"/>
        </w:rPr>
        <w:t>Al llegar a la casa, lo primero que se hizo fue llamar al geriatra, el viejo no podía ni caminar, el doctor después de examinar a papá Alfonso, diagnóstico:</w:t>
      </w:r>
    </w:p>
    <w:p>
      <w:pPr>
        <w:jc w:val="both"/>
      </w:pPr>
    </w:p>
    <w:p>
      <w:pPr>
        <w:jc w:val="both"/>
      </w:pPr>
      <w:r>
        <w:rPr>
          <w:sz w:val="27"/>
          <w:szCs w:val="27"/>
          <w:lang w:val="es-ES_tradnl" w:eastAsia="es-ES_tradnl"/>
        </w:rPr>
        <w:t>Cama por cuatro días, baños de agua tibia con yanten para los pies, una buena pedicura que le trate los pies con crema para las ampollas que le causaron los zapatos nuevos.</w:t>
      </w:r>
      <w:r>
        <w:rPr>
          <w:sz w:val="27"/>
          <w:szCs w:val="27"/>
          <w:lang w:val="es-ES_tradnl" w:eastAsia="es-ES_tradnl"/>
        </w:rPr>
        <w:t xml:space="preserve">  </w:t>
      </w:r>
    </w:p>
    <w:p>
      <w:pPr>
        <w:jc w:val="both"/>
      </w:pPr>
    </w:p>
    <w:p>
      <w:pPr>
        <w:jc w:val="both"/>
      </w:pPr>
    </w:p>
    <w:p>
      <w:pPr>
        <w:jc w:val="both"/>
      </w:pPr>
    </w:p>
    <w:p/>
    <w:p>
      <w:pPr>
        <w:jc w:val="both"/>
      </w:pPr>
      <w:r>
        <w:rPr>
          <w:sz w:val="27"/>
          <w:szCs w:val="27"/>
          <w:lang w:val="es-ES_tradnl" w:eastAsia="es-ES_tradnl"/>
        </w:rPr>
        <w:t>Y que… no se acordó de la canción “zapatos viejos”</w:t>
      </w:r>
    </w:p>
    <w:p>
      <w:pPr>
        <w:jc w:val="both"/>
      </w:pPr>
    </w:p>
    <w:p>
      <w:pPr>
        <w:jc w:val="center"/>
      </w:pPr>
      <w:r>
        <w:rPr>
          <w:strike w:val="0"/>
          <w:color w:val="0000EE"/>
          <w:u w:val="none" w:color="0000EE"/>
        </w:rPr>
        <w:drawing>
          <wp:inline>
            <wp:extent cx="3810000" cy="3810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3810000"/>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oZ5Y8oVCT8g/WAJhndprquI/AAAAAAAAESs/EKqHZ3zRTjMckAF8S9_BbRrmsZa7oOrBgCLcB/s1600/Unknown.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Zapatos nuevos</dc:title>
  <cp:revision>0</cp:revision>
</cp:coreProperties>
</file>