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Viernes Santo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2011-04-22 09:09:00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El Viernes Santo es un día para reconocer, celebrar y proclamar que Cristo entregó su vida en la cruz por nosotros y por nuestra salvación; como nos dice San Pablo en su cartas: “Cristo nos amó y se entregó por nosotros”.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3145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before="0" w:after="0"/>
        <w:ind w:left="0" w:right="0"/>
      </w:pPr>
      <w:r>
        <w:t xml:space="preserve">En la religión católica siguiendo una antiquísima tradición, en este día no se celebra la Eucaristía y se venera la Cruz.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leoflanguz.files.wordpress.com/2007/04/1143610212_f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Viernes Santo</dc:title>
  <cp:revision>0</cp:revision>
</cp:coreProperties>
</file>