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error grande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2010-07-16 12:29:00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En la estación de televisión, WGN de Chicago, USA, el comentarista lee la noticia y en el fondo de la pantalla se aprecia un mapa de Sudamérica, bajo el nombre de South Africa. </w:t>
      </w:r>
      <w:r>
        <w:br/>
      </w:r>
      <w:r>
        <w:br/>
      </w:r>
      <w:r>
        <w:t>Al igual que nosotros, cuando el trabajo se hace rutina y se pierde el interés, algo sale mal.</w:t>
      </w:r>
      <w:r>
        <w:br/>
      </w:r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photos.ak.fbcdn.net/hphotos-ak-snc3/hs545.snc3/29857_402078636820_549376820_4809269_1556920_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error grande</dc:title>
  <cp:revision>0</cp:revision>
</cp:coreProperties>
</file>