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Su vida era placentera y dichosa hasta que ayudó al prójimo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2016-08-11 17:15:00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rPr>
        <w:t>Baños de Luna, Baños de Sol, Baños de Agua, Baños de Soledad y un Baño que no tiene nombre pero que es conocido por muchos, pero cada vez se aplica menos en nuestro medio. Tiene relación con la Caridad, con el Amor al Prójimo pero no es aplicable a nuestra sociedad, en los momentos actuales, donde todo es aprovecharse del otro.</w:t>
      </w:r>
    </w:p>
    <w:p>
      <w:pPr>
        <w:jc w:val="both"/>
      </w:pPr>
    </w:p>
    <w:p>
      <w:pPr>
        <w:jc w:val="both"/>
      </w:pPr>
      <w:r>
        <w:rPr>
          <w:sz w:val="27"/>
          <w:szCs w:val="27"/>
        </w:rPr>
        <w:t>En el café, durante una conversación, uno de los que estaba sentado en la mesa, que no conozco mucho, nos contó su historia de Amor al Prójimo, que le costó dos días de cárcel y cerca de US$ 2,000 en abogado.</w:t>
      </w:r>
    </w:p>
    <w:p>
      <w:pPr>
        <w:jc w:val="both"/>
      </w:pPr>
    </w:p>
    <w:p>
      <w:pPr>
        <w:jc w:val="both"/>
      </w:pPr>
      <w:r>
        <w:rPr>
          <w:sz w:val="27"/>
          <w:szCs w:val="27"/>
        </w:rPr>
        <w:t>Empieza el cuento, cuando él</w:t>
      </w:r>
      <w:r>
        <w:rPr>
          <w:sz w:val="27"/>
          <w:szCs w:val="27"/>
        </w:rPr>
        <w:t xml:space="preserve">  </w:t>
      </w:r>
      <w:r>
        <w:rPr>
          <w:sz w:val="27"/>
          <w:szCs w:val="27"/>
        </w:rPr>
        <w:t>salé de la casa en su camioneta 4x4 que parece un elefante por lo grande que es,</w:t>
      </w:r>
      <w:r>
        <w:rPr>
          <w:sz w:val="27"/>
          <w:szCs w:val="27"/>
        </w:rPr>
        <w:t xml:space="preserve">  </w:t>
      </w:r>
      <w:r>
        <w:rPr>
          <w:sz w:val="27"/>
          <w:szCs w:val="27"/>
        </w:rPr>
        <w:t xml:space="preserve">en la esquina vió a un motociclista tirado en el suelo, todo golpeado, con un poco de sangre en la cara, </w:t>
      </w:r>
      <w:r>
        <w:rPr>
          <w:sz w:val="27"/>
          <w:szCs w:val="27"/>
        </w:rPr>
        <w:t> </w:t>
      </w:r>
      <w:r>
        <w:rPr>
          <w:sz w:val="27"/>
          <w:szCs w:val="27"/>
        </w:rPr>
        <w:t>en un acto de caridad lo levantó, lo subió a su camioneta y lo llevó a la Asistencia Pública. Hasta ese momento todo un acto de amor al prójimo.</w:t>
      </w:r>
    </w:p>
    <w:p>
      <w:pPr>
        <w:jc w:val="both"/>
      </w:pPr>
    </w:p>
    <w:p>
      <w:pPr>
        <w:jc w:val="both"/>
      </w:pPr>
      <w:r>
        <w:rPr>
          <w:sz w:val="27"/>
          <w:szCs w:val="27"/>
        </w:rPr>
        <w:t>Una vez puesto en la camilla el motociclista, se le acerca un policía pidiéndole todos sus datos de Ley, luego procedió a preguntarle que había sucedido, como lo había atropellado y donde había sido la ocurrencia.</w:t>
      </w:r>
    </w:p>
    <w:p>
      <w:pPr>
        <w:jc w:val="both"/>
      </w:pPr>
      <w:r>
        <w:rPr>
          <w:sz w:val="27"/>
          <w:szCs w:val="27"/>
        </w:rPr>
        <w:t>.- Un momentito le dijo al policía, yo lo no he atropellado lo he recogido en la esquina de mi casa, estaba tirado en el suelo.</w:t>
      </w:r>
    </w:p>
    <w:p>
      <w:pPr>
        <w:jc w:val="both"/>
      </w:pPr>
      <w:r>
        <w:rPr>
          <w:sz w:val="27"/>
          <w:szCs w:val="27"/>
        </w:rPr>
        <w:t>.- El policía, y ya le avisó a la familia del suceso.</w:t>
      </w:r>
    </w:p>
    <w:p>
      <w:pPr>
        <w:jc w:val="both"/>
      </w:pPr>
      <w:r>
        <w:rPr>
          <w:sz w:val="27"/>
          <w:szCs w:val="27"/>
        </w:rPr>
        <w:t>.- No me entiende, no lo conozco, no lo he atropellado, tampoco lo he revisado, lo he traído para salvarle la vida.</w:t>
      </w:r>
    </w:p>
    <w:p>
      <w:pPr>
        <w:jc w:val="both"/>
      </w:pPr>
      <w:r>
        <w:rPr>
          <w:sz w:val="27"/>
          <w:szCs w:val="27"/>
        </w:rPr>
        <w:t>.- El policía, pero como fueron los hechos, el venía por una avenida preferencial o usted estaba en la avenida preferencial.</w:t>
      </w:r>
    </w:p>
    <w:p>
      <w:pPr>
        <w:jc w:val="both"/>
      </w:pPr>
      <w:r>
        <w:rPr>
          <w:sz w:val="27"/>
          <w:szCs w:val="27"/>
        </w:rPr>
        <w:t>Ante tanta incomprensión, optó por subir a su camioneta y seguir camino a su trabajo.</w:t>
      </w:r>
    </w:p>
    <w:p>
      <w:pPr>
        <w:jc w:val="both"/>
      </w:pPr>
    </w:p>
    <w:p>
      <w:pPr>
        <w:jc w:val="both"/>
      </w:pPr>
      <w:r>
        <w:rPr>
          <w:sz w:val="27"/>
          <w:szCs w:val="27"/>
        </w:rPr>
        <w:t>A los cuatro días fue arrestado al salir de su casa por dos policías y ocho familiares del motociclista, quien había declarado que una camioneta grande lo había atropellado.</w:t>
      </w:r>
    </w:p>
    <w:p>
      <w:pPr>
        <w:jc w:val="both"/>
      </w:pPr>
    </w:p>
    <w:p>
      <w:pPr>
        <w:jc w:val="both"/>
      </w:pPr>
      <w:r>
        <w:rPr>
          <w:sz w:val="27"/>
          <w:szCs w:val="27"/>
        </w:rPr>
        <w:t>EL cuento sigue con una serie de dificultades, con dos días de cárcel y el costo del abogado para demostrar su inocencia.</w:t>
      </w:r>
    </w:p>
    <w:p>
      <w:pPr>
        <w:jc w:val="both"/>
      </w:pPr>
    </w:p>
    <w:p>
      <w:pPr>
        <w:jc w:val="both"/>
      </w:pPr>
      <w:r>
        <w:rPr>
          <w:sz w:val="27"/>
          <w:szCs w:val="27"/>
        </w:rPr>
        <w:t>Conclusión, se terminó su amor al prójimo, se terminó su ayuda al desamparado y terminó fastidiado, ya que los familiares al saber de su inocencia, de su buena obra y de su buen corazón, se acercan a la casa casi todos los días, para pedirle ayuda económica.</w:t>
      </w:r>
    </w:p>
    <w:p>
      <w:pPr>
        <w:jc w:val="both"/>
      </w:pPr>
    </w:p>
    <w:p>
      <w:pPr>
        <w:jc w:val="both"/>
      </w:pPr>
    </w:p>
    <w:p>
      <w:pPr>
        <w:jc w:val="both"/>
      </w:pPr>
    </w:p>
    <w:p/>
    <w:p>
      <w:pPr>
        <w:jc w:val="both"/>
      </w:pPr>
      <w:r>
        <w:rPr>
          <w:sz w:val="27"/>
          <w:szCs w:val="27"/>
        </w:rPr>
        <w:t>Y que…todos tenemos buen corazón.</w:t>
      </w:r>
    </w:p>
    <w:p>
      <w:pPr>
        <w:jc w:val="both"/>
      </w:pPr>
    </w:p>
    <w:p>
      <w:pPr>
        <w:jc w:val="center"/>
      </w:pPr>
      <w:r>
        <w:rPr>
          <w:strike w:val="0"/>
          <w:color w:val="0000EE"/>
          <w:u w:val="none" w:color="0000EE"/>
        </w:rPr>
        <w:drawing>
          <wp:inline>
            <wp:extent cx="3048000" cy="2276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76475"/>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FnJdbM7yMQo/V6z42JRwxyI/AAAAAAAAEK0/CSFTRve-Su06ZvrONugrXcwsj2eHDguRACLcB/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 vida era placentera y dichosa hasta que ayudó al prójimo</dc:title>
  <cp:revision>0</cp:revision>
</cp:coreProperties>
</file>