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Soy incomprendido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2011-02-19 22:29:00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no leíble, el desechado. ¿Cómo puedo escribir historias tan raras? ¿Cómo puedo pensar que una familia va a vivir en un hueco? Eso no es cierto, no existe un hueco de esa magnitud en nuestra ciudad.</w:t>
      </w:r>
    </w:p>
    <w:p>
      <w:pPr>
        <w:jc w:val="both"/>
      </w:pPr>
    </w:p>
    <w:p>
      <w:pPr>
        <w:jc w:val="both"/>
      </w:pPr>
      <w:r>
        <w:t>Todo esto y mucho más me dijo una de mis hijas, papá, “sin ofender” pero estas cada día más loco y no me vengas con el cuento que eres artista para escribir barbaridades. Se me partió el corazón, los pulmones se quedaron sin aire y mi boca sin sonido.</w:t>
      </w:r>
    </w:p>
    <w:p>
      <w:pPr>
        <w:jc w:val="both"/>
      </w:pPr>
    </w:p>
    <w:p>
      <w:pPr>
        <w:jc w:val="both"/>
      </w:pPr>
      <w:r>
        <w:t>Entiendo esta posición de mi hija, comparto con ella su preocupación y sé de la diferencia de opinión que tengo con ella, es una diferencia de época, de lenguaje, es un papá de otra era y de otra metodología, ellas consumen con tarjeta de crédito y yo consumo con efectivo.</w:t>
      </w:r>
    </w:p>
    <w:p>
      <w:pPr>
        <w:jc w:val="both"/>
      </w:pPr>
    </w:p>
    <w:p>
      <w:pPr>
        <w:jc w:val="both"/>
      </w:pPr>
      <w:r>
        <w:t xml:space="preserve">Ella no tiene límite, su consumo es según su antojo y todo es realidad, mi consumo es con efectivo y tiene un límite, lo que falta, lo consumo con imaginación. </w:t>
      </w:r>
    </w:p>
    <w:p>
      <w:pPr>
        <w:spacing w:before="0" w:after="0"/>
        <w:ind w:left="0" w:right="0"/>
      </w:pPr>
      <w:r>
        <w:rPr>
          <w:lang w:val="es-PE" w:eastAsia="es-PE"/>
        </w:rPr>
        <w:t>Ella habla con la verdad y los hechos, yo hablo con la verdad y las fabulas.</w:t>
      </w:r>
    </w:p>
    <w:p>
      <w:pPr>
        <w:jc w:val="both"/>
      </w:pPr>
    </w:p>
    <w:p>
      <w:pPr>
        <w:jc w:val="both"/>
      </w:pPr>
      <w:r>
        <w:t>Por ello puedo imaginarme un hueco donde vive una familia, no será realidad en hecho, pero en mi sentimiento es completamente real.</w:t>
      </w:r>
    </w:p>
    <w:p>
      <w:pPr>
        <w:jc w:val="both"/>
      </w:pPr>
    </w:p>
    <w:p>
      <w:pPr>
        <w:jc w:val="both"/>
      </w:pPr>
      <w:r>
        <w:t>Soy capaz de ver el sol en un día nublado y hablar de ello, porque creo en las hadas, en los duendes y en toda la</w:t>
      </w:r>
      <w:r>
        <w:t xml:space="preserve"> fantasía de mi niñez, de chico mi madre alentó mi imaginación con bellos cuentos, con historias de princesas y caballeros, con fabulas y con historias que me acompañaban a dormir y me permitían soñar con ilusiones.</w:t>
      </w:r>
    </w:p>
    <w:p>
      <w:pPr>
        <w:jc w:val="both"/>
      </w:pPr>
    </w:p>
    <w:p>
      <w:pPr>
        <w:jc w:val="both"/>
      </w:pPr>
      <w:r>
        <w:t>Tendré que volver a contarle a mi hija los cuentos que le contaba de chica, ya que la vida, la edad y la realidad, le han quitado la ilusión de soñar despierta y de poder ver lo que no existe.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</w:t>
      </w:r>
      <w:r>
        <w:br/>
      </w:r>
      <w:r>
        <w:t>                                           Solo  existe, si tú quieres</w:t>
      </w:r>
      <w:r>
        <w:t xml:space="preserve">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7907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4itXvsrk5nw/TWAM_v9_d4I/AAAAAAAAX3U/CVhkdioSDCk/s400/www.Fotofrontera.com+-+%25C3%2581ngeles%252C+hadas%252C+cupidos+y+seres+fant%25C3%25A1sticos+8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Soy incomprendido</dc:title>
  <cp:revision>0</cp:revision>
</cp:coreProperties>
</file>