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¿Somos Homo sapiens 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2010-03-04 20:12:00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La naturaleza sigue haciéndose presente en diferentes partes del mundo. No son hechos para tomarlos a la ligera. No son desastres sino eventos preocupantes que deberían ser tomados muy atentamente por los diferentes países.</w:t>
      </w:r>
    </w:p>
    <w:p>
      <w:pPr>
        <w:jc w:val="both"/>
      </w:pPr>
    </w:p>
    <w:p>
      <w:pPr>
        <w:jc w:val="both"/>
      </w:pPr>
      <w:r>
        <w:t>Hemos leído en las últimas horas que una inmensa ola en el mediterráneo causó pánico en un crucero de lujo, embarcaciones y varios “ferries” quedaron a la deriva este jueves en aguas del Mar Báltico a causa del hielo, en Chiclayo (Perú) ha llovido 10 horas continuas, el eje de la tierra cambio luego del terremoto y muchas otras noticias que no le damos la verdadera dimensión en su importancia.</w:t>
      </w:r>
    </w:p>
    <w:p>
      <w:pPr>
        <w:jc w:val="both"/>
      </w:pPr>
    </w:p>
    <w:p>
      <w:pPr>
        <w:jc w:val="both"/>
      </w:pPr>
      <w:r>
        <w:t xml:space="preserve">El hombre en el proceso de evolución ha vivido muchas cambios, geográficos, físicos, etc., pero esta adaptación a los cambios no nos hace permanentes ni indestructibles. </w:t>
      </w:r>
    </w:p>
    <w:p>
      <w:pPr>
        <w:jc w:val="both"/>
      </w:pPr>
    </w:p>
    <w:p>
      <w:pPr>
        <w:jc w:val="both"/>
      </w:pPr>
      <w:r>
        <w:t>Aprendamos a escuchar a la naturaleza, es la única forma de poder continuar como hombres modernos viviendo en  la tierra, de otra forma volveremos a ser trogloditas para adaptarnos a los nuevos elementos con los cuales tendremos que vivir.</w:t>
      </w:r>
    </w:p>
    <w:p>
      <w:pPr>
        <w:jc w:val="both"/>
      </w:pPr>
    </w:p>
    <w:p>
      <w:pPr>
        <w:jc w:val="both"/>
      </w:pPr>
      <w:r>
        <w:t>Y qué…la misma vaina</w:t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¿Somos Homo sapiens ?</dc:title>
  <cp:revision>0</cp:revision>
</cp:coreProperties>
</file>