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Sobre un comentario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2010-02-03 16:40:00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He leído con suma atención un comentario escrito por un lector del blog y estoy 100% en comunión con él. El fondo del comentario es “si disponemos de la tecnología por qué no la usamos en beneficio de eso que no enseñaron nuestros padres, el amor a la familia y a los amigos”. </w:t>
      </w:r>
    </w:p>
    <w:p>
      <w:pPr>
        <w:jc w:val="both"/>
      </w:pPr>
    </w:p>
    <w:p>
      <w:pPr>
        <w:jc w:val="both"/>
      </w:pPr>
      <w:r>
        <w:t>Hace algunos, y no muchos, años atrás, para hablar de Madrid a Lima la demora era cerca de 4 horas, la comunicación venía a través de Nueva York y los que vivíamos lejos de casa esperábamos ese tiempo sólo para poder hablar con nuestros seres queridos.</w:t>
      </w:r>
    </w:p>
    <w:p>
      <w:pPr>
        <w:jc w:val="both"/>
      </w:pPr>
    </w:p>
    <w:p>
      <w:pPr>
        <w:jc w:val="both"/>
      </w:pPr>
      <w:r>
        <w:t xml:space="preserve">Hoy en día con la tecnología podemos hablar y vernos en forma inmediata y a un ínfimo costo, entonces ¿por qué no llamar en forma más frecuente a nuestros padres, hermanos o amigos solo para decirles “te tengo presente y siempre me acuerdo de ti” o simplemente “quería saludarte”? </w:t>
      </w:r>
    </w:p>
    <w:p>
      <w:pPr>
        <w:jc w:val="both"/>
      </w:pPr>
    </w:p>
    <w:p>
      <w:pPr>
        <w:jc w:val="both"/>
      </w:pPr>
      <w:r>
        <w:t>La vida es muy corta, el tiempo que pasó, pasó y no hay marcha atrás. No tentemos al tiempo y después nos lamentemos de por qué no lo hice.</w:t>
      </w:r>
    </w:p>
    <w:p>
      <w:pPr>
        <w:jc w:val="both"/>
      </w:pPr>
    </w:p>
    <w:p>
      <w:pPr>
        <w:jc w:val="both"/>
      </w:pPr>
      <w:r>
        <w:t>Me reconforté cuando leí el final del comentario “Ojalá que nunca se pierda el goce de expresar los sentimientos que son vacaciones para el alma”</w:t>
      </w:r>
    </w:p>
    <w:p>
      <w:r>
        <w:br/>
      </w:r>
      <w:r>
        <w:t xml:space="preserve">Y qué…la misma vaina 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_pQelyEtCdyk/S2ntTBabpfI/AAAAAAAAAEo/b4gygjgR9zk/s1600-h/telefon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Sobre un comentario</dc:title>
  <cp:revision>0</cp:revision>
</cp:coreProperties>
</file>