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Si de mujeres de trata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2014-01-07 09:40:00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Tendremos que escribir medio complicado y de varios temas a la vez.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A una mujer le diagnostican una enfermedad terminal: 2 meses de vida.</w:t>
      </w:r>
    </w:p>
    <w:p>
      <w:pPr>
        <w:jc w:val="both"/>
      </w:pPr>
      <w:r>
        <w:rPr>
          <w:rFonts w:ascii="Arial" w:eastAsia="Arial" w:hAnsi="Arial" w:cs="Arial"/>
        </w:rPr>
        <w:t>Decide ir a un pintor para que le haga un retrato y así dejar un bello recuerdo a su familia.</w:t>
      </w:r>
    </w:p>
    <w:p>
      <w:pPr>
        <w:jc w:val="both"/>
      </w:pPr>
      <w:r>
        <w:rPr>
          <w:rFonts w:ascii="Arial" w:eastAsia="Arial" w:hAnsi="Arial" w:cs="Arial"/>
        </w:rPr>
        <w:t>El día que llega al taller del pintor, se sienta para posar y el pintor la empieza a retratar.</w:t>
      </w:r>
    </w:p>
    <w:p>
      <w:pPr>
        <w:jc w:val="both"/>
      </w:pPr>
      <w:r>
        <w:rPr>
          <w:rFonts w:ascii="Arial" w:eastAsia="Arial" w:hAnsi="Arial" w:cs="Arial"/>
        </w:rPr>
        <w:t>Al cabo de un rato ella le dice:</w:t>
      </w:r>
    </w:p>
    <w:p>
      <w:pPr>
        <w:jc w:val="both"/>
      </w:pPr>
      <w:r>
        <w:rPr>
          <w:rFonts w:ascii="Arial" w:eastAsia="Arial" w:hAnsi="Arial" w:cs="Arial"/>
        </w:rPr>
        <w:t>- Perdón, ¿podría pintarme una diadema de diamantes en la cabeza?</w:t>
      </w:r>
    </w:p>
    <w:p>
      <w:pPr>
        <w:jc w:val="both"/>
      </w:pPr>
      <w:r>
        <w:rPr>
          <w:rFonts w:ascii="Arial" w:eastAsia="Arial" w:hAnsi="Arial" w:cs="Arial"/>
        </w:rPr>
        <w:t>- Sí, señora, por supuesto.</w:t>
      </w:r>
    </w:p>
    <w:p>
      <w:pPr>
        <w:jc w:val="both"/>
      </w:pPr>
      <w:r>
        <w:rPr>
          <w:rFonts w:ascii="Arial" w:eastAsia="Arial" w:hAnsi="Arial" w:cs="Arial"/>
        </w:rPr>
        <w:t>Al cabo de unos minutos:</w:t>
      </w:r>
    </w:p>
    <w:p>
      <w:pPr>
        <w:jc w:val="both"/>
      </w:pPr>
      <w:r>
        <w:rPr>
          <w:rFonts w:ascii="Arial" w:eastAsia="Arial" w:hAnsi="Arial" w:cs="Arial"/>
        </w:rPr>
        <w:t>- ¿Y un collar de perlas en el cuello?</w:t>
      </w:r>
    </w:p>
    <w:p>
      <w:pPr>
        <w:jc w:val="both"/>
      </w:pPr>
      <w:r>
        <w:rPr>
          <w:rFonts w:ascii="Arial" w:eastAsia="Arial" w:hAnsi="Arial" w:cs="Arial"/>
        </w:rPr>
        <w:t>- Por supuesto señora.</w:t>
      </w:r>
    </w:p>
    <w:p>
      <w:pPr>
        <w:jc w:val="both"/>
      </w:pPr>
      <w:r>
        <w:rPr>
          <w:rFonts w:ascii="Arial" w:eastAsia="Arial" w:hAnsi="Arial" w:cs="Arial"/>
        </w:rPr>
        <w:t>Y le va pidiendo que le pinte también una sortija con un rubí, una pulsera de oro macizo, etc.</w:t>
      </w:r>
    </w:p>
    <w:p>
      <w:pPr>
        <w:jc w:val="both"/>
      </w:pPr>
      <w:r>
        <w:rPr>
          <w:rFonts w:ascii="Arial" w:eastAsia="Arial" w:hAnsi="Arial" w:cs="Arial"/>
        </w:rPr>
        <w:t>Al cabo de unas horas el retrato queda acabado. La señora parecía una reina toda llena de joyas.</w:t>
      </w:r>
    </w:p>
    <w:p>
      <w:pPr>
        <w:jc w:val="both"/>
      </w:pPr>
      <w:r>
        <w:t> </w:t>
      </w:r>
    </w:p>
    <w:p>
      <w:pPr>
        <w:jc w:val="both"/>
      </w:pPr>
      <w:r>
        <w:rPr>
          <w:rFonts w:ascii="Arial" w:eastAsia="Arial" w:hAnsi="Arial" w:cs="Arial"/>
        </w:rPr>
        <w:t>El pintor le dice:</w:t>
      </w:r>
    </w:p>
    <w:p>
      <w:pPr>
        <w:jc w:val="both"/>
      </w:pPr>
      <w:r>
        <w:rPr>
          <w:rFonts w:ascii="Arial" w:eastAsia="Arial" w:hAnsi="Arial" w:cs="Arial"/>
        </w:rPr>
        <w:t>- Perdone señora, ¿para qué ha querido que le pinte tantas joyas?</w:t>
      </w:r>
    </w:p>
    <w:p>
      <w:pPr>
        <w:jc w:val="both"/>
      </w:pPr>
      <w:r>
        <w:rPr>
          <w:rFonts w:ascii="Arial" w:eastAsia="Arial" w:hAnsi="Arial" w:cs="Arial"/>
        </w:rPr>
        <w:t>- Para que la bruja con la que se case mi marido, se vuelva loca buscándolas!!!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Mujeres son siempre mujeres, por eso ahora esta de moda el PHUBBING, que es simplemente la adicción al celular.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Ante tu le hablabas a una chica y le mirabas los ojos, le acariciabas las manos, de reojo le mirabas el resto del cuerpo y le contabas el cuento del Lobo Feroz.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Ahora le miras el teléfono inteligente y le envías un WhatsApp, si eres más osado usas el FaceTime y como estos programas existen una infinidad…Facebook, twitter, llamamé que te llamo. Todos para no hablar directamente y mirarle los ojos.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Pero al final de todo historia siempre existen las mujeres malas como la de la historia anterior… que aun muerta le crea complicaciones al marido. Y sin usar un celular.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No solo el cigarrillo, el alcohol, la drogan crean adicción, los teléfonos también son la nueva adicción, siempre las personas están atentas a saber si las han llamado y si tiene un mensaje.</w:t>
      </w:r>
    </w:p>
    <w:p>
      <w:pPr>
        <w:jc w:val="both"/>
      </w:pPr>
      <w:r>
        <w:rPr>
          <w:rFonts w:ascii="Arial" w:eastAsia="Arial" w:hAnsi="Arial" w:cs="Arial"/>
        </w:rPr>
        <w:t>La futura señora de la historia tendrá adicción a las joyas inexistentes.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 </w:t>
      </w:r>
    </w:p>
    <w:p>
      <w:pPr>
        <w:spacing w:before="0"/>
        <w:ind w:left="0" w:right="0"/>
        <w:jc w:val="both"/>
      </w:pPr>
      <w:r>
        <w:rPr>
          <w:rFonts w:ascii="Arial" w:eastAsia="Arial" w:hAnsi="Arial" w:cs="Arial"/>
        </w:rPr>
        <w:t>Y qué…yo no tengo IPhone, ya tengo Ifoo.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8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fvHf0oOZYY4/UswRyNCXuAI/AAAAAAAADDQ/nakMu6aVneA/s1600/celular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 de mujeres de trata</dc:title>
  <cp:revision>0</cp:revision>
</cp:coreProperties>
</file>