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Será siempre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2011-10-18 10:48:00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todo lo que vemos es siempre igual, dentro de un algo siempre existe algo más. Así como en estos dibujos se esconden otras ideas, así en nuestros corazones se esconden otras intenciones, cuando donamos porquerías.</w:t>
      </w:r>
    </w:p>
    <w:p>
      <w:pPr>
        <w:jc w:val="both"/>
      </w:pPr>
    </w:p>
    <w:p>
      <w:pPr>
        <w:jc w:val="both"/>
      </w:pPr>
      <w:r>
        <w:t>Y qué….la misma vaina</w:t>
      </w:r>
    </w:p>
    <w:p>
      <w:pPr>
        <w:jc w:val="both"/>
      </w:pPr>
      <w:r>
        <w:t>                                                     SE VEN DIEZ CARAS</w:t>
      </w:r>
    </w:p>
    <w:p>
      <w:pPr>
        <w:jc w:val="both"/>
      </w:pPr>
    </w:p>
    <w:p>
      <w:pPr>
        <w:jc w:val="center"/>
      </w:pPr>
      <w:r>
        <w:t>UN BEBE</w:t>
      </w:r>
      <w:r>
        <w:rPr>
          <w:strike w:val="0"/>
          <w:color w:val="0000EE"/>
          <w:u w:val="none" w:color="0000EE"/>
        </w:rPr>
        <w:drawing>
          <wp:inline>
            <wp:extent cx="29718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971800" cy="3048000"/>
                    </a:xfrm>
                    <a:prstGeom prst="rect">
                      <a:avLst/>
                    </a:prstGeom>
                  </pic:spPr>
                </pic:pic>
              </a:graphicData>
            </a:graphic>
          </wp:inline>
        </w:drawing>
      </w:r>
    </w:p>
    <w:p/>
    <w:p>
      <w:pPr>
        <w:jc w:val="center"/>
      </w:pPr>
      <w:r>
        <w:rPr>
          <w:strike w:val="0"/>
          <w:color w:val="0000EE"/>
          <w:u w:val="none" w:color="0000EE"/>
        </w:rPr>
        <w:drawing>
          <wp:inline>
            <wp:extent cx="3048000" cy="216217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162175"/>
                    </a:xfrm>
                    <a:prstGeom prst="rect">
                      <a:avLst/>
                    </a:prstGeom>
                  </pic:spPr>
                </pic:pic>
              </a:graphicData>
            </a:graphic>
          </wp:inline>
        </w:drawing>
      </w:r>
    </w:p>
    <w:p>
      <w:r>
        <w:br/>
      </w:r>
      <w:r>
        <w:t>                               TRES MUJERES</w:t>
      </w:r>
      <w:r>
        <w:t xml:space="preserve"> </w:t>
      </w:r>
    </w:p>
    <w:p>
      <w:pPr>
        <w:jc w:val="center"/>
      </w:pPr>
      <w:r>
        <w:t>SAPO ó CABALLO</w:t>
      </w:r>
      <w:r>
        <w:rPr>
          <w:strike w:val="0"/>
          <w:color w:val="0000EE"/>
          <w:u w:val="none" w:color="0000EE"/>
        </w:rPr>
        <w:drawing>
          <wp:inline>
            <wp:extent cx="2714625" cy="3048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2714625" cy="3048000"/>
                    </a:xfrm>
                    <a:prstGeom prst="rect">
                      <a:avLst/>
                    </a:prstGeom>
                  </pic:spPr>
                </pic:pic>
              </a:graphicData>
            </a:graphic>
          </wp:inline>
        </w:drawing>
      </w:r>
    </w:p>
    <w:p/>
    <w:p>
      <w:pPr>
        <w:jc w:val="center"/>
      </w:pPr>
      <w:r>
        <w:rPr>
          <w:strike w:val="0"/>
          <w:color w:val="0000EE"/>
          <w:u w:val="none" w:color="0000EE"/>
        </w:rPr>
        <w:drawing>
          <wp:inline>
            <wp:extent cx="304843" cy="304843"/>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SsFkP9uu5NM/Tp2fCY4ETBI/AAAAAAAAAWc/oyvuBsZNWhM/s1600/caras.jpg" TargetMode="External" /><Relationship Id="rId5" Type="http://schemas.openxmlformats.org/officeDocument/2006/relationships/image" Target="media/image1.png" /><Relationship Id="rId6" Type="http://schemas.openxmlformats.org/officeDocument/2006/relationships/hyperlink" Target="http://1.bp.blogspot.com/-Q6WNkBC-vBI/Tp2fEsj_zlI/AAAAAAAAAWk/BhWplzJenm0/s1600/BB.jpg" TargetMode="External" /><Relationship Id="rId7" Type="http://schemas.openxmlformats.org/officeDocument/2006/relationships/hyperlink" Target="http://4.bp.blogspot.com/-EqBL_kaWf9Q/Tp2fGJRo3uI/AAAAAAAAAWs/bhbsDTN83xE/s1600/3+mujeres.jpg" TargetMode="External" /><Relationship Id="rId8" Type="http://schemas.openxmlformats.org/officeDocument/2006/relationships/hyperlink" Target="http://4.bp.blogspot.com/-2hkEAKpcuIs/Tp2fJsliSYI/AAAAAAAAAW0/1HFrAAPclto/s1600/sapo.gif"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Será siempre</dc:title>
  <cp:revision>0</cp:revision>
</cp:coreProperties>
</file>