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¿Quién soy?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2010-02-14 22:03:00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una pregunta bien interesante y complicada, ya que nosotros mismos somos los únicos que podemos contestarla. Sabemos que no podemos ser siempre buenos o siempre malos, tampoco podemos ser a veces buenos cristianos y a veces malos cristianos.</w:t>
      </w:r>
    </w:p>
    <w:p>
      <w:pPr>
        <w:jc w:val="both"/>
      </w:pPr>
    </w:p>
    <w:p>
      <w:pPr>
        <w:jc w:val="both"/>
      </w:pPr>
      <w:r>
        <w:t>Con esta reflexión nos preparamos para este miércoles 17, que es “Miércoles de Ceniza”, el inicio de la Cuaresma, tiempo de preparación para la Semana Santa.</w:t>
      </w:r>
    </w:p>
    <w:p>
      <w:pPr>
        <w:jc w:val="both"/>
      </w:pPr>
    </w:p>
    <w:p>
      <w:pPr>
        <w:jc w:val="both"/>
      </w:pPr>
      <w:r>
        <w:t xml:space="preserve">Jesús, nos enseñó: ama a tu prójimo como a ti mismo, ¿nosotros somos realmente seguidores de esta enseñanza? ¿Tenemos el concepto de solidaridad en lo profundo de nuestro ser? </w:t>
      </w:r>
    </w:p>
    <w:p>
      <w:pPr>
        <w:jc w:val="both"/>
      </w:pPr>
      <w:r>
        <w:t>Solo le pido a los lectores de este blog, que respondan la pregunta ¿Quién soy? con toda la honestidad posible. Ya que si solo el 10% de los cristianos nos encaminamos juntos hacia un destino, podemos cambiar el rumbo de nuestro país.</w:t>
      </w:r>
    </w:p>
    <w:p>
      <w:pPr>
        <w:jc w:val="both"/>
      </w:pPr>
    </w:p>
    <w:p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¿Quién soy?</dc:title>
  <cp:revision>0</cp:revision>
</cp:coreProperties>
</file>