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qué no escuchamos?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2010-02-28 23:22:00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naturaleza nos siguen hablando y nosotros seguimos sordos. Ahora fue Chile y tsunami en Japón, en Hawái fue pánico para la población, gracia a Dios no fue más que un susto.</w:t>
      </w:r>
    </w:p>
    <w:p>
      <w:pPr>
        <w:jc w:val="both"/>
      </w:pPr>
    </w:p>
    <w:p>
      <w:pPr>
        <w:jc w:val="both"/>
      </w:pPr>
      <w:r>
        <w:t>La reunión de Noruega, no tuvo resultados positivos, el Perú todavía no se alinea al sistema de seguridad del pacifico, cuantos otros intentos que desconozco deben de haberse realizado. Y nosotros seguimos sordos al alerta que nos da la naturaleza.</w:t>
      </w:r>
    </w:p>
    <w:p>
      <w:pPr>
        <w:jc w:val="both"/>
      </w:pPr>
    </w:p>
    <w:p>
      <w:pPr>
        <w:jc w:val="both"/>
      </w:pPr>
      <w:r>
        <w:t>Se escucha mucho “la protección de medio ambiente" pero en realidad es un saludo a la bandera, en los ríos de nuestro país se descargan la basura de los poblados ribereños, los excrementos humanos, los deshechos de los animales que se matan para la alimentación, los relaves de las minas, podemos seguir nombrando situaciones parecidas que conocemos, pero sobre las cuales no tomamos acción alguna.</w:t>
      </w:r>
    </w:p>
    <w:p>
      <w:pPr>
        <w:jc w:val="both"/>
      </w:pPr>
    </w:p>
    <w:p>
      <w:pPr>
        <w:jc w:val="both"/>
      </w:pPr>
      <w:r>
        <w:t>Debemos ser conscientes y respetuosos con la naturaleza, si ella nos da mucho, devolvámosle un poco. Para que nuestros nietos puedan vivir mejor.</w:t>
      </w:r>
    </w:p>
    <w:p>
      <w:pPr>
        <w:jc w:val="both"/>
      </w:pP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qué no escuchamos?</dc:title>
  <cp:revision>0</cp:revision>
</cp:coreProperties>
</file>