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Poema Sufre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2012-02-24 17:52:00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ENRIQUE LOPEZ ALBUJAR</w:t>
      </w:r>
    </w:p>
    <w:p>
      <w:pPr>
        <w:jc w:val="both"/>
      </w:pPr>
      <w:r>
        <w:t xml:space="preserve">(*Chiclayo, 23 de noviembre de 1872 - †Lima, 6 de marzo de 1966) a los (94 años), fue un gran poeta escritor peruano. </w:t>
      </w:r>
    </w:p>
    <w:p>
      <w:pPr>
        <w:jc w:val="both"/>
      </w:pPr>
    </w:p>
    <w:p>
      <w:pPr>
        <w:jc w:val="both"/>
      </w:pPr>
      <w:r>
        <w:t>Su contribución principal lo vincula al indigenismo. Incorpora las formas del Cuento Moderno para dar cuenta del mundo andino, del indio de carne y hueso, con sus creencias y formas de violencia. Se le considera como el primer narrador en construir una imagen verosímil del indio peruano.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POEMA SUFRE </w:t>
      </w:r>
    </w:p>
    <w:p>
      <w:pPr>
        <w:jc w:val="both"/>
      </w:pPr>
    </w:p>
    <w:p>
      <w:pPr>
        <w:jc w:val="both"/>
      </w:pPr>
      <w:r>
        <w:t>"¡sufre, que el sufrimiento te hará fuerte!"</w:t>
      </w:r>
    </w:p>
    <w:p>
      <w:pPr>
        <w:jc w:val="both"/>
      </w:pPr>
      <w:r>
        <w:t>así te dije en una carta un día,</w:t>
      </w:r>
    </w:p>
    <w:p>
      <w:pPr>
        <w:jc w:val="both"/>
      </w:pPr>
      <w:r>
        <w:t>y así te repetí cuando partía,</w:t>
      </w:r>
    </w:p>
    <w:p>
      <w:pPr>
        <w:jc w:val="both"/>
      </w:pPr>
      <w:r>
        <w:t>triste, pero orgulloso de quererte.</w:t>
      </w:r>
    </w:p>
    <w:p>
      <w:pPr>
        <w:jc w:val="both"/>
      </w:pPr>
    </w:p>
    <w:p>
      <w:pPr>
        <w:jc w:val="both"/>
      </w:pPr>
      <w:r>
        <w:t>Y hoy que sufro el suplicio de no verte,</w:t>
      </w:r>
    </w:p>
    <w:p>
      <w:pPr>
        <w:jc w:val="both"/>
      </w:pPr>
      <w:r>
        <w:t>"¡sufre!" me digo, y sufro, vida mía,</w:t>
      </w:r>
    </w:p>
    <w:p>
      <w:pPr>
        <w:jc w:val="both"/>
      </w:pPr>
      <w:r>
        <w:t>pero feliz, por que mi fe confía</w:t>
      </w:r>
    </w:p>
    <w:p>
      <w:pPr>
        <w:jc w:val="both"/>
      </w:pPr>
      <w:r>
        <w:t>en que he de unir tu suerte con mi suerte</w:t>
      </w:r>
    </w:p>
    <w:p>
      <w:pPr>
        <w:jc w:val="both"/>
      </w:pPr>
      <w:r>
        <w:t>y, ante esta idea, todo sufrimiento</w:t>
      </w:r>
    </w:p>
    <w:p>
      <w:pPr>
        <w:jc w:val="both"/>
      </w:pPr>
      <w:r>
        <w:t>indigno me parece un lamento</w:t>
      </w:r>
    </w:p>
    <w:p>
      <w:pPr>
        <w:jc w:val="both"/>
      </w:pPr>
      <w:r>
        <w:t>o de una imprecación contra el destino.</w:t>
      </w:r>
    </w:p>
    <w:p>
      <w:pPr>
        <w:jc w:val="both"/>
      </w:pPr>
    </w:p>
    <w:p>
      <w:pPr>
        <w:jc w:val="both"/>
      </w:pPr>
      <w:r>
        <w:t>Que sufrir por amar nunca es vano,</w:t>
      </w:r>
    </w:p>
    <w:p>
      <w:pPr>
        <w:jc w:val="both"/>
      </w:pPr>
      <w:r>
        <w:t>pues, si el sufrir del hombre es muy humano</w:t>
      </w:r>
    </w:p>
    <w:p>
      <w:pPr>
        <w:jc w:val="both"/>
      </w:pPr>
      <w:r>
        <w:t>¡el sufrir la mujer, casi divino!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438400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1.gstatic.com/images?q=tbn:ANd9GcQHK5OtUBSg-01Fgywb5L9L5zrV4TBfxucNxWyFdpFFcnSTXkmuw-jISsM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Poema Sufre</dc:title>
  <cp:revision>0</cp:revision>
</cp:coreProperties>
</file>