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Pedí a todos los santos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2012-07-02 00:10:00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Anoche tuve que tomar cerca doce pastillas, para el dolor, para los nervios, para fortalecer los huesos y no se para que tanta cosas más. Pero el resultado fue catatónico. No les explico la palabra por que suena a dicho de abuela.</w:t>
      </w:r>
    </w:p>
    <w:p>
      <w:pPr>
        <w:jc w:val="both"/>
      </w:pPr>
      <w:r>
        <w:t>Ya en la mañana me desperté tranquilo, descansado y bien dormido. Por error involuntario encendí el televisor, lo que vi fue espantoso, fue un morir viviendo; el padre viola a su hija, la hija mata a su madre, el congresista hace de las suyas, el presidente de la región quiere su propio interés, taxista asalta a su pasajera. Loco se para sobre una naranja, para romper el record de naranjada.</w:t>
      </w:r>
    </w:p>
    <w:p>
      <w:pPr>
        <w:jc w:val="both"/>
      </w:pPr>
    </w:p>
    <w:p>
      <w:pPr>
        <w:jc w:val="both"/>
      </w:pPr>
      <w:r>
        <w:t>Apague ese maldito aparato, me puse de pie y grite en “do mayor” con entonación de “mi sostenido” “YA BASTA” tomando acción isopucho, me acorde del dicho ancestral del famoso filósofo contorsionista japonés “Todo Confundido” nacido en los alrededores del siglo II DC. “a malos hechos, soluciones raras”.</w:t>
      </w:r>
    </w:p>
    <w:p>
      <w:pPr>
        <w:jc w:val="both"/>
      </w:pPr>
    </w:p>
    <w:p>
      <w:pPr>
        <w:jc w:val="both"/>
      </w:pPr>
      <w:r>
        <w:t>Según me acordaba de lo leído, este filósofo era súper práctico y siguiendo su corriente temperamental, tome una mesa y una silla, junto con ellas unos lápices y unas hojas de papel, con todo mi instrumental me instalé en el estacionamiento del supermercado.</w:t>
      </w:r>
    </w:p>
    <w:p>
      <w:pPr>
        <w:jc w:val="both"/>
      </w:pPr>
    </w:p>
    <w:p>
      <w:pPr>
        <w:jc w:val="both"/>
      </w:pPr>
      <w:r>
        <w:t>Me instalé es un decir, ya que lo que hice fue apoderarme de un lugar, a la sombra de árbol, mesa con mantel blanco, un sillón reclinable para mi y un silla de visita al frente. Tenía un florero con dos rosas, equipo de música y sonido para llamar a los caminantes y una cajita de donaciones.</w:t>
      </w:r>
    </w:p>
    <w:p>
      <w:pPr>
        <w:jc w:val="both"/>
      </w:pPr>
    </w:p>
    <w:p>
      <w:pPr>
        <w:jc w:val="both"/>
      </w:pPr>
      <w:r>
        <w:t>Mis palabras iniciales eran “Quiero pedir a los santos para que nuestro país mejore” por favor tome usted asiento, escriba su petición y haga una donación.</w:t>
      </w:r>
    </w:p>
    <w:p>
      <w:pPr>
        <w:jc w:val="both"/>
      </w:pPr>
    </w:p>
    <w:p>
      <w:pPr>
        <w:jc w:val="both"/>
      </w:pPr>
      <w:r>
        <w:t>De la donación, mejor no hablemos, ya que lo único recaudado fueron dos botones y tres monedas falsas.</w:t>
      </w:r>
    </w:p>
    <w:p>
      <w:pPr>
        <w:jc w:val="both"/>
      </w:pPr>
    </w:p>
    <w:p>
      <w:pPr>
        <w:jc w:val="both"/>
      </w:pPr>
      <w:r>
        <w:t>Sobre los pedido….completamente censurado</w:t>
      </w:r>
    </w:p>
    <w:p>
      <w:pPr>
        <w:jc w:val="both"/>
      </w:pPr>
    </w:p>
    <w:p>
      <w:pPr>
        <w:jc w:val="both"/>
      </w:pPr>
      <w:r>
        <w:t>Respecto a los Santos les copio los nombres aparecidos en las hojas de peticiones:</w:t>
      </w:r>
    </w:p>
    <w:p>
      <w:pPr>
        <w:jc w:val="both"/>
      </w:pPr>
    </w:p>
    <w:p>
      <w:pPr>
        <w:jc w:val="both"/>
      </w:pPr>
      <w:r>
        <w:t xml:space="preserve">Santa Rosa de Lima                             Santo Toribio de Mogrovejo </w:t>
      </w:r>
    </w:p>
    <w:p>
      <w:pPr>
        <w:jc w:val="both"/>
      </w:pPr>
    </w:p>
    <w:p>
      <w:pPr>
        <w:jc w:val="both"/>
      </w:pPr>
      <w:r>
        <w:t xml:space="preserve">San Francisco Solano                          San Martín de Porres </w:t>
      </w:r>
    </w:p>
    <w:p>
      <w:pPr>
        <w:jc w:val="both"/>
      </w:pPr>
    </w:p>
    <w:p>
      <w:pPr>
        <w:jc w:val="both"/>
      </w:pPr>
      <w:r>
        <w:t>San Juan Macías                                  Beata Sor Ana de los Ángeles</w:t>
      </w:r>
    </w:p>
    <w:p>
      <w:pPr>
        <w:jc w:val="both"/>
      </w:pPr>
    </w:p>
    <w:p>
      <w:pPr>
        <w:jc w:val="both"/>
      </w:pPr>
      <w:r>
        <w:t>Sarita Colonia                                     Virgencita de Chapi</w:t>
      </w:r>
    </w:p>
    <w:p>
      <w:pPr>
        <w:jc w:val="both"/>
      </w:pPr>
    </w:p>
    <w:p>
      <w:pPr>
        <w:jc w:val="both"/>
      </w:pPr>
      <w:r>
        <w:t>Madre María del Carmen                    Moreno de Pachacamac</w:t>
      </w:r>
    </w:p>
    <w:p>
      <w:pPr>
        <w:jc w:val="both"/>
      </w:pPr>
    </w:p>
    <w:p>
      <w:pPr>
        <w:jc w:val="both"/>
      </w:pPr>
      <w:r>
        <w:t>Santo Patrono San Juan Bautista.         Señor de la Soledad</w:t>
      </w:r>
    </w:p>
    <w:p>
      <w:pPr>
        <w:jc w:val="both"/>
      </w:pPr>
    </w:p>
    <w:p>
      <w:pPr>
        <w:jc w:val="both"/>
      </w:pPr>
      <w:r>
        <w:t>Cruz Velacuy del Cuzco                      Señor de los Temblores</w:t>
      </w:r>
    </w:p>
    <w:p>
      <w:pPr>
        <w:jc w:val="both"/>
      </w:pPr>
    </w:p>
    <w:p>
      <w:pPr>
        <w:jc w:val="both"/>
      </w:pPr>
      <w:r>
        <w:t>Señor de Torrechayoc                        Señor de Luren</w:t>
      </w:r>
    </w:p>
    <w:p>
      <w:pPr>
        <w:jc w:val="both"/>
      </w:pPr>
    </w:p>
    <w:p>
      <w:pPr>
        <w:jc w:val="both"/>
      </w:pPr>
      <w:r>
        <w:t>Patrono "Santiago Apóstol".              Hermano Judas Tadeo</w:t>
      </w:r>
    </w:p>
    <w:p>
      <w:pPr>
        <w:jc w:val="both"/>
      </w:pPr>
    </w:p>
    <w:p>
      <w:pPr>
        <w:jc w:val="both"/>
      </w:pPr>
      <w:r>
        <w:t>Beatita de Humay                              Melchorita de Ica</w:t>
      </w:r>
    </w:p>
    <w:p>
      <w:pPr>
        <w:jc w:val="both"/>
      </w:pPr>
    </w:p>
    <w:p>
      <w:pPr>
        <w:jc w:val="both"/>
      </w:pPr>
      <w:r>
        <w:t>Cruz de Motupe                                 Señor de Muruhay</w:t>
      </w:r>
    </w:p>
    <w:p>
      <w:pPr>
        <w:jc w:val="both"/>
      </w:pPr>
    </w:p>
    <w:p>
      <w:pPr>
        <w:jc w:val="both"/>
      </w:pPr>
      <w:r>
        <w:t>Señor de Huanca                               Virgen de Otuzco         </w:t>
      </w:r>
    </w:p>
    <w:p>
      <w:pPr>
        <w:jc w:val="both"/>
      </w:pPr>
    </w:p>
    <w:p>
      <w:pPr>
        <w:jc w:val="both"/>
      </w:pPr>
      <w:r>
        <w:t>La Cruz del Camino                          La Virgen de la Puerta</w:t>
      </w:r>
    </w:p>
    <w:p>
      <w:pPr>
        <w:jc w:val="both"/>
      </w:pPr>
    </w:p>
    <w:p>
      <w:pPr>
        <w:jc w:val="both"/>
      </w:pPr>
      <w:r>
        <w:t>Señor de Cocharcas</w:t>
      </w:r>
    </w:p>
    <w:p>
      <w:pPr>
        <w:jc w:val="both"/>
      </w:pPr>
    </w:p>
    <w:p>
      <w:pPr>
        <w:jc w:val="both"/>
      </w:pPr>
    </w:p>
    <w:p>
      <w:pPr>
        <w:jc w:val="both"/>
      </w:pPr>
      <w:r>
        <w:t>Final feliz, se un huevo de nombres de santos, tengo un huevos de cartas de pedidos, tengo un huevos de plata gastada y nada recuperada, es decir hice un negocio de “WOOON” en bien del país. Espero que los santos también hagan su trabajo.</w:t>
      </w:r>
    </w:p>
    <w:p>
      <w:pPr>
        <w:jc w:val="both"/>
      </w:pPr>
    </w:p>
    <w:p>
      <w:pPr>
        <w:jc w:val="both"/>
      </w:pPr>
    </w:p>
    <w:p>
      <w:pPr>
        <w:jc w:val="both"/>
      </w:pPr>
    </w:p>
    <w:p>
      <w:pPr>
        <w:jc w:val="both"/>
      </w:pPr>
      <w:r>
        <w:t>Y qué...la misma vaina</w:t>
      </w:r>
    </w:p>
    <w:p>
      <w:r>
        <w:br/>
      </w:r>
      <w:r>
        <w:br/>
      </w:r>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z w:val="27"/>
                <w:szCs w:val="27"/>
              </w:rPr>
              <w:t>Que el ángel nos ayude</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IJ81JRaIycY/Tpx-HdAUxVI/AAAAAAAAnBU/ja8hD4an4FA/s400/www.BancodeImagenesGratuitas.com-wallpapers-8.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Pedí a todos los santos</dc:title>
  <cp:revision>0</cp:revision>
</cp:coreProperties>
</file>