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Para recordar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2010-01-03 00:01:00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año tiene 4 estaciones, y cada una de ellas tiene su encanto, es cierto que cada persona tiene preferencia por determinada estación. Pero nunca dejes que el dolor de una estación, destruya la dicha del resto de las estaciones.</w:t>
      </w:r>
    </w:p>
    <w:p>
      <w:pPr>
        <w:jc w:val="both"/>
      </w:pPr>
    </w:p>
    <w:p>
      <w:pPr>
        <w:jc w:val="both"/>
      </w:pPr>
    </w:p>
    <w:p>
      <w:pPr>
        <w:jc w:val="both"/>
      </w:pPr>
      <w:r>
        <w:t>Cuando tenemos un día malo, complicado y difícil, no podemos ni debemos dejar que ese día marque nuestro futuro, debemos recurrir a la sonrisa, al ánimo positivo y siempre debemos ser ejemplo de saber cómo salir airosos del las dificultades.</w:t>
      </w:r>
    </w:p>
    <w:p>
      <w:pPr>
        <w:jc w:val="both"/>
      </w:pPr>
    </w:p>
    <w:p>
      <w:pPr>
        <w:jc w:val="both"/>
      </w:pPr>
      <w:r>
        <w:t>Tenemos todo y tenemos lo más importante “salud”, confiemos en las habilidades que nos dio el Señor para salir adelante con ellas.</w:t>
      </w:r>
    </w:p>
    <w:p>
      <w:pPr>
        <w:jc w:val="both"/>
      </w:pPr>
    </w:p>
    <w:p>
      <w:pPr>
        <w:jc w:val="both"/>
      </w:pPr>
      <w:r>
        <w:t xml:space="preserve">Ingresamos al 20 10,¿ que decidimos, pensamos y nos esforzaremos para tener un 20, o nos conformaremos con un 10?, depende de cada uno como le hacemos frente a la vida. </w:t>
      </w:r>
    </w:p>
    <w:p>
      <w:pPr>
        <w:jc w:val="both"/>
      </w:pPr>
    </w:p>
    <w:p>
      <w:pPr>
        <w:jc w:val="both"/>
      </w:pPr>
      <w:r>
        <w:t>La crítica al vecino solo alimenta nuestra mediocridad, si conocemos a algún corrupto apártemelo igual como se separa a la manzana podrida de las demás.</w:t>
      </w:r>
    </w:p>
    <w:p>
      <w:r>
        <w:br/>
      </w:r>
      <w:r>
        <w:br/>
      </w:r>
      <w:r>
        <w:br/>
      </w:r>
      <w:r>
        <w:t xml:space="preserve">Y qué… 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Para recordar</dc:title>
  <cp:revision>0</cp:revision>
</cp:coreProperties>
</file>