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Para nuestros hermanos del Japón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2011-03-11 22:42:00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505075" cy="18192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Le pedimos a nuestro Ser Supremo, que en medio de estas dificultades, muestre todo su amor y bondad con ellos.</w:t>
      </w:r>
    </w:p>
    <w:p>
      <w:pPr>
        <w:jc w:val="both"/>
      </w:pPr>
    </w:p>
    <w:p>
      <w:pPr>
        <w:jc w:val="both"/>
      </w:pPr>
      <w:r>
        <w:t>Pedimos los ayudes a encontrar sentido en medio de la desgracia y una verdadera razón para luchar y salir adelante.</w:t>
      </w:r>
    </w:p>
    <w:p>
      <w:r>
        <w:br/>
      </w:r>
      <w:r>
        <w:br/>
      </w:r>
      <w:r>
        <w:t>Y qué.......la msima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371725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2.gstatic.com/images?q=tbn:ANd9GcTGvFGbi-gkJ3-GBgpLPeZaEy_uJml_0XYu9FV_Knbya3hc0C7Cdw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://www.dkimages.com/discover/previews/790/439985.JPG" TargetMode="External" /><Relationship Id="rId7" Type="http://schemas.openxmlformats.org/officeDocument/2006/relationships/image" Target="media/image2.pn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 nuestros hermanos del Japón</dc:title>
  <cp:revision>0</cp:revision>
</cp:coreProperties>
</file>