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Pan con chicharrón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2010-04-26 15:56:00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Hace algún tiempo cuando hablabamos de sanguches, era algo típico del Perú, con sabor a pueblo y a ser comidos en un huarique.  Me acuerdo haber ido con mi esposa al centro de Lima a comer un sanguche de pavo o de jamón del país.</w:t>
      </w:r>
    </w:p>
    <w:p>
      <w:pPr>
        <w:jc w:val="both"/>
      </w:pPr>
    </w:p>
    <w:p>
      <w:pPr>
        <w:jc w:val="both"/>
      </w:pPr>
      <w:r>
        <w:t>Ahora el sanguche lo estamos remplazando por un "sandwich", un "hot dog" o un "hamburger", nombres extranjeros que le dan un sabor a edificio a lo que comemos.  Estos son vendidos en establecimientos con decoración moderna, pedidos por micrófono a la cocina, envueltos en papel importado y no se cuántos chiches más que impiden que el verdadero sanguche tenga sabor.</w:t>
      </w:r>
    </w:p>
    <w:p>
      <w:pPr>
        <w:jc w:val="both"/>
      </w:pPr>
    </w:p>
    <w:p>
      <w:pPr>
        <w:jc w:val="both"/>
      </w:pPr>
      <w:r>
        <w:t>Esta mañana, nos fuimos a la “Bodega de QUEIROLO” en Pueblo Libre.  Nos comimos una butifarra, pero como somos peruanos, la comimos entre dos, "mita-mita", después nos comimos un pan con chicharrón y luego una papa rellena con "su cebollita más" y acompañada de sangrecita y para terminar picamos una patita de chancho. Naturalmente todo lo "mojamos" con un chilcano de pisco. </w:t>
      </w:r>
    </w:p>
    <w:p>
      <w:pPr>
        <w:jc w:val="both"/>
      </w:pPr>
    </w:p>
    <w:p>
      <w:pPr>
        <w:jc w:val="both"/>
      </w:pPr>
      <w:r>
        <w:t xml:space="preserve">¿Se acuerdan la propaganda "consuma lo que el Perú produce"? </w:t>
      </w:r>
      <w:r>
        <w:br/>
      </w:r>
      <w:r>
        <w:br/>
      </w:r>
      <w:r>
        <w:t>!Qué buenos son los sanguches peruanos!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859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farm4.static.flickr.com/3591/3391837413_25e7072e3f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 con chicharrón</dc:title>
  <cp:revision>0</cp:revision>
</cp:coreProperties>
</file>