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 propio día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2012-03-18 11:19:00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En esta era no es novedad que cada evento desastroso tenga su propio día y que nosotros ya estemos concientizados de su significado. </w:t>
      </w:r>
    </w:p>
    <w:p>
      <w:pPr>
        <w:jc w:val="both"/>
      </w:pPr>
    </w:p>
    <w:p>
      <w:pPr>
        <w:jc w:val="both"/>
      </w:pPr>
      <w:r>
        <w:t>Algunos días famosos:</w:t>
      </w:r>
    </w:p>
    <w:p>
      <w:pPr>
        <w:jc w:val="both"/>
      </w:pPr>
    </w:p>
    <w:p>
      <w:pPr>
        <w:jc w:val="both"/>
      </w:pPr>
      <w:r>
        <w:t>Día D; (6 de junio 1944) se inicio la invasión de Normandía en la denominada “Operación Overlord”.</w:t>
      </w:r>
    </w:p>
    <w:p>
      <w:pPr>
        <w:jc w:val="both"/>
      </w:pPr>
    </w:p>
    <w:p>
      <w:pPr>
        <w:jc w:val="both"/>
      </w:pPr>
      <w:r>
        <w:t>Martes 13; no te cases, ni te embarques, ni de tu casa te apartes. Considerado entre los latinos como día de mala suerte.</w:t>
      </w:r>
    </w:p>
    <w:p>
      <w:pPr>
        <w:jc w:val="both"/>
      </w:pPr>
    </w:p>
    <w:p>
      <w:pPr>
        <w:jc w:val="both"/>
      </w:pPr>
      <w:r>
        <w:t xml:space="preserve">Yo tengo el “Martes C” todos los meses y todos los años. La “C” significa tú te “callas”, ni una palabra, ni pio… entendiste. </w:t>
      </w:r>
    </w:p>
    <w:p>
      <w:pPr>
        <w:jc w:val="both"/>
      </w:pPr>
    </w:p>
    <w:p>
      <w:pPr>
        <w:jc w:val="both"/>
      </w:pPr>
      <w:r>
        <w:t>Ese día pase´ de forma rápida del “es” al “era” antes de desayunar; yo solo “era” el jefe de familia. “Era” el importante nunca más dijeron él “es”.</w:t>
      </w:r>
    </w:p>
    <w:p>
      <w:pPr>
        <w:jc w:val="both"/>
      </w:pPr>
    </w:p>
    <w:p>
      <w:pPr>
        <w:jc w:val="both"/>
      </w:pPr>
      <w:r>
        <w:t>Esta situación me llevó a la tristeza, compasión por parte de mis amigos, que me decían !cuándo te vas a cansar de ser un perro sin casa! Hasta ellos se dieron cuenta que yo “era”.</w:t>
      </w:r>
    </w:p>
    <w:p>
      <w:pPr>
        <w:jc w:val="both"/>
      </w:pPr>
    </w:p>
    <w:p>
      <w:pPr>
        <w:jc w:val="both"/>
      </w:pPr>
      <w:r>
        <w:t>La verdadera razón de todo este embrollo fue una hermosa frase que le dije a una señorita que pasó a mi lado cuando yo estaba caminando con mi esposa.</w:t>
      </w:r>
    </w:p>
    <w:p>
      <w:pPr>
        <w:jc w:val="both"/>
      </w:pPr>
    </w:p>
    <w:p>
      <w:pPr>
        <w:jc w:val="both"/>
      </w:pPr>
      <w:r>
        <w:t>Yo, sin ofender y en completo uso de mis facultades, vi a una mujer flaca, alta, bien vestida, muy bien maquillada, bonito peinado y pocos pechos. Motivo por el cual yo en forma inocente le dije “mucha carne, para poca grasa”</w:t>
      </w:r>
    </w:p>
    <w:p>
      <w:pPr>
        <w:jc w:val="both"/>
      </w:pPr>
    </w:p>
    <w:p>
      <w:pPr>
        <w:jc w:val="both"/>
      </w:pPr>
      <w:r>
        <w:t>Mi mujer me metió un cocacho, suerte que tenía gorro y eso amortiguó el sonido. Acto seguido me dijo “Eres un sinvergüenza, si así te comportas cuando estás conmigo, cómo será cuando estás con tus amigotes”.</w:t>
      </w:r>
    </w:p>
    <w:p>
      <w:pPr>
        <w:jc w:val="both"/>
      </w:pPr>
    </w:p>
    <w:p>
      <w:pPr>
        <w:jc w:val="both"/>
      </w:pPr>
      <w:r>
        <w:t>Quedó marcado ese día, como el día C, tú, no digas ni pio…sinvergüenza.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2638425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638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Esta desnutrida fue la causa de mi problema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4qeSYKWwGiY/TfZIQTCV-mI/AAAAAAAAgfk/-mQDkMwz9-I/s1600/Chica-hermosa-en-motocicleta-2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 propio día</dc:title>
  <cp:revision>0</cp:revision>
</cp:coreProperties>
</file>