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mujer no tiene tiempo para conversar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2016-07-16 10:39:00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Este titulo es verdadero, día sábado sin ninguna presión después del desayuno le dije a mi esposa, no me grites siéntate para conversar, su respuesta fue la de una mujer que va en camino a la vejez de bruja prematura.</w:t>
      </w:r>
    </w:p>
    <w:p>
      <w:pPr>
        <w:jc w:val="both"/>
      </w:pPr>
    </w:p>
    <w:p>
      <w:pPr>
        <w:jc w:val="both"/>
      </w:pPr>
      <w:r>
        <w:rPr>
          <w:sz w:val="27"/>
          <w:szCs w:val="27"/>
          <w:lang w:val="es-ES_tradnl" w:eastAsia="es-ES_tradnl"/>
        </w:rPr>
        <w:t>La razón de todas estos adjetivo es nada menos que el engreimiento que le doy a mi nieto, este muchacho de apenas 3 años, tiene abuelitis por un sobre consentimiento en todo.</w:t>
      </w:r>
    </w:p>
    <w:p>
      <w:pPr>
        <w:jc w:val="both"/>
      </w:pPr>
    </w:p>
    <w:p>
      <w:pPr>
        <w:jc w:val="both"/>
      </w:pPr>
      <w:r>
        <w:rPr>
          <w:sz w:val="27"/>
          <w:szCs w:val="27"/>
          <w:lang w:val="es-ES_tradnl" w:eastAsia="es-ES_tradnl"/>
        </w:rPr>
        <w:t>Me explico mejor con ejemplos, ¡Abuelo! Quiero mentitas, el abuelo le da mentitas. ¡Abuelo! Quiero ver “Paw Patrol”, el abuelo le pone la televisión para darle gusto. ¡Abuelo! Quiero agua en vasito rojo, el abuelo busca un vasito de plástico rojo y le da agua. ¡Abuelo! Quiero tu palta, el abuelo le da palta.</w:t>
      </w:r>
    </w:p>
    <w:p>
      <w:pPr>
        <w:jc w:val="both"/>
      </w:pPr>
    </w:p>
    <w:p>
      <w:pPr>
        <w:jc w:val="both"/>
      </w:pPr>
      <w:r>
        <w:rPr>
          <w:sz w:val="27"/>
          <w:szCs w:val="27"/>
          <w:lang w:val="es-ES_tradnl" w:eastAsia="es-ES_tradnl"/>
        </w:rPr>
        <w:t>En todos estos pedidos, mi nieto no ha incluido el “por favor”, hecho que le molesta tanto a mi esposa como a mi hija. Señora con la cual también tengo dificultades de nietitis.</w:t>
      </w:r>
    </w:p>
    <w:p>
      <w:pPr>
        <w:jc w:val="both"/>
      </w:pPr>
    </w:p>
    <w:p>
      <w:pPr>
        <w:jc w:val="both"/>
      </w:pPr>
      <w:r>
        <w:rPr>
          <w:sz w:val="27"/>
          <w:szCs w:val="27"/>
          <w:lang w:val="es-ES_tradnl" w:eastAsia="es-ES_tradnl"/>
        </w:rPr>
        <w:t>Pero “papá” no seas así, dile que no. Hija ese no es mi problema y empieza el show, mi hija grita “papá eres un irresponsable” y la mamá, ósea mi esposa, le hace coro, si además lo malcría. Y sigue la cantaleta por espacio de no se cuanto tiempo, ya que me vuelvo sordo ante tanto ruido.</w:t>
      </w:r>
    </w:p>
    <w:p>
      <w:pPr>
        <w:jc w:val="both"/>
      </w:pPr>
    </w:p>
    <w:p>
      <w:pPr>
        <w:jc w:val="both"/>
      </w:pPr>
      <w:r>
        <w:rPr>
          <w:sz w:val="27"/>
          <w:szCs w:val="27"/>
          <w:lang w:val="es-ES_tradnl" w:eastAsia="es-ES_tradnl"/>
        </w:rPr>
        <w:t>Les cuento la ultima anécdota sin pretender ser grosero,</w:t>
      </w:r>
      <w:r>
        <w:rPr>
          <w:sz w:val="27"/>
          <w:szCs w:val="27"/>
          <w:lang w:val="es-ES_tradnl" w:eastAsia="es-ES_tradnl"/>
        </w:rPr>
        <w:t xml:space="preserve">  </w:t>
      </w:r>
      <w:r>
        <w:rPr>
          <w:sz w:val="27"/>
          <w:szCs w:val="27"/>
          <w:lang w:val="es-ES_tradnl" w:eastAsia="es-ES_tradnl"/>
        </w:rPr>
        <w:t>mi nieto me dice ¡Abuelo! Pila…me pongo de pie me voy con el al baño y le digo: ”bueno sácate la verdura”</w:t>
      </w:r>
      <w:r>
        <w:rPr>
          <w:sz w:val="27"/>
          <w:szCs w:val="27"/>
          <w:lang w:val="es-ES_tradnl" w:eastAsia="es-ES_tradnl"/>
        </w:rPr>
        <w:t xml:space="preserve">  </w:t>
      </w:r>
      <w:r>
        <w:rPr>
          <w:sz w:val="27"/>
          <w:szCs w:val="27"/>
          <w:lang w:val="es-ES_tradnl" w:eastAsia="es-ES_tradnl"/>
        </w:rPr>
        <w:t>yo soy hombre, mi nieto es hombre y los dos somos del tipo ¡Macho que se respeta” no podemos decirle “a ver saca tu pipilin para que hagas pilita” eso no es de macho.</w:t>
      </w:r>
    </w:p>
    <w:p>
      <w:pPr>
        <w:jc w:val="both"/>
      </w:pPr>
    </w:p>
    <w:p>
      <w:pPr>
        <w:jc w:val="both"/>
      </w:pPr>
      <w:r>
        <w:rPr>
          <w:sz w:val="27"/>
          <w:szCs w:val="27"/>
          <w:lang w:val="es-ES_tradnl" w:eastAsia="es-ES_tradnl"/>
        </w:rPr>
        <w:t>Bueno pasaron dos a tres día y mi nieto le dice a su papá; quiero pila, su papá lo lleva al baño y mi nieto le dice “tengo que sacarme la lechuga” naturalmente el cuento llega a oídos de mi hija y todo vuelve a empezar “PERO PAPÄ”.</w:t>
      </w:r>
    </w:p>
    <w:p>
      <w:pPr>
        <w:jc w:val="both"/>
      </w:pPr>
    </w:p>
    <w:p>
      <w:pPr>
        <w:jc w:val="both"/>
      </w:pPr>
    </w:p>
    <w:p>
      <w:pPr>
        <w:jc w:val="both"/>
      </w:pPr>
    </w:p>
    <w:p/>
    <w:p>
      <w:pPr>
        <w:jc w:val="both"/>
      </w:pPr>
      <w:r>
        <w:rPr>
          <w:sz w:val="27"/>
          <w:szCs w:val="27"/>
          <w:lang w:val="es-ES_tradnl" w:eastAsia="es-ES_tradnl"/>
        </w:rPr>
        <w:t> </w:t>
      </w:r>
      <w:r>
        <w:rPr>
          <w:sz w:val="27"/>
          <w:szCs w:val="27"/>
          <w:lang w:val="es-ES_tradnl" w:eastAsia="es-ES_tradnl"/>
        </w:rPr>
        <w:t>Y qué…los abuelos somos abuelos.</w:t>
      </w:r>
      <w:r>
        <w:rPr>
          <w:sz w:val="27"/>
          <w:szCs w:val="27"/>
          <w:lang w:val="es-ES_tradnl" w:eastAsia="es-ES_tradnl"/>
        </w:rPr>
        <w:br/>
      </w:r>
    </w:p>
    <w:p>
      <w:pPr>
        <w:jc w:val="center"/>
      </w:pPr>
      <w:r>
        <w:rPr>
          <w:strike w:val="0"/>
          <w:color w:val="0000EE"/>
          <w:u w:val="none" w:color="0000EE"/>
        </w:rPr>
        <w:drawing>
          <wp:inline>
            <wp:extent cx="2124075"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24075" cy="3810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egyszRFYzJE/V4pVxy2wp6I/AAAAAAAAEDs/bMy4MmU_ai8hncctmC5gwydOwKZHXvcIACLcB/s1600/IMG_351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mujer no tiene tiempo para conversar</dc:title>
  <cp:revision>0</cp:revision>
</cp:coreProperties>
</file>