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voy de paseo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2013-06-06 09:52:00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Este mes cumplimos cuarenta años de casados, esta noche nos vamos de paseo.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002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both"/>
      </w:pPr>
      <w:r>
        <w:rPr>
          <w:rFonts w:ascii="Arial" w:eastAsia="Arial" w:hAnsi="Arial" w:cs="Arial"/>
        </w:rPr>
        <w:t>Y qué…yo también soy feliz.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vIT8Nnok9fI/UbCh-dtLExI/AAAAAAAACtA/tXi53Z-ay8I/s1600/Cas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voy de paseo</dc:title>
  <cp:revision>0</cp:revision>
</cp:coreProperties>
</file>