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quedé desconcertado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2019-05-12 11:34:00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Cuando en el café estaba sentado mirando a la puerta de entrada, veo que ingresa un señora (la verdad es que la tía estaba fuerte),  se sentó en una mesa cerca de donde mis amigos y yo estábamos sentados.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Afiné el oído y pidió un café con leche y un mixto caliente, luego adoptó una posición conocida de problemas, los dos codos en la mesa y las dos palmas de las manos juntas, con la nariz al centro y los ojos cerrados..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Con la experiencia que tengo, solo habían dos posibilidades; estaba orando o estaba llorando. Me quede mirándola con mucha discreción para no pasar por viejo verde.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Cuando le trajeron su pedido, al primer sorbo de café…echó el llanto. Se me partió el corazón, escuchar llorar a una mujer y tratando de que nadie se de cuenta me levanté.  Con mucha delicadeza me acerqué preguntando ¿la puedo ayudar?  Me miró a los ojos y comprendí que podía sentarme, puse los codos en la mesa, las manos en la cara y dije “Señor, te pedimos perdón por nuestros errores y te damos gracias por la vida que nos das, sabemos que nos pusiste en la tierra para ser felices”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Me llamo Margarita y debo decirte que no existe ningún Dios o Señor o Protector que nos ayude, yo me casé y fui feliz con mi esposo durante 27 años, pero falleció. El fue todo para mi y yo fui todo para el, nuestra felicidad estaba protegida por el Altísimo. Hasta que nos abandonó, se enfermó y a los trece días se fue. Mi felicidad se terminó.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Tenia un hijo y en él que llené mi vida, pensando que podría llegara a ser feliz de otra manera, pero tampoco el Altísimo lo permitió. Consiguió un muy buen trabajo en la selva, venía a casa cada quince días y un día dejó de venir, se había perdido en la selva y nunca se supo nada de él.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Dime (me preguntó mi nombre) ¿tú crees que a mi me pusieron en la tierra para ser feliz?  Yo, me quedé callado, asimilé todo lo dicho, mis ojos también se agüaron, no podía, ni sabia que decir.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Ella se calmó un poco, comenzó a comer y a tomar su café, yo mudo, pálido y desconcertado. Traté de empezar a articular un conversación positiva, cuando me interrumpió diciendo “ y para colmo me he quedado sin trabajo”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Solté en voz alta un “carajo, tras cuernos palos” Margarita báñate en ruda, calata y con patines. Gracias a Dios soltó una sonrisa y pudimos cambiar el tema de la conversación.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Pero su tristeza me dejó un sabor de desconsuelo al saber que existe un árbol, sólo en el desierto, sin hojas, sin frutos, pero con vida. Y una solo pregunta me hice ¿tendrá fuerza de vida?.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Gracias por la compañía, me dijo, pagó su cuenta y se fue. He llorado con verdaderas lagrimas sabiendo que la tristeza es verdadera y existe.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Y qué…me desconcertó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193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xK-OzioPzc4/XNhK8fEGJnI/AAAAAAAAEys/CpDKHAEitaUvD2zt-ZPFESzJnWZngbsvACLcBGAs/s1600/images.jpe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quedé desconcertado</dc:title>
  <cp:revision>0</cp:revision>
</cp:coreProperties>
</file>