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aleje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2010-10-21 20:57:00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Días de trabajo y preocupaciones de mi blog me han alejado.  </w:t>
      </w:r>
      <w:r>
        <w:br/>
      </w:r>
      <w:r>
        <w:t xml:space="preserve">Con pena, debo decir que no escribir por causa de un proyecto me hace sufrir en silencio.  </w:t>
      </w:r>
      <w:r>
        <w:br/>
      </w:r>
      <w:r>
        <w:t>Con pastillas  para dormir estoy combatiendo el cansancio.</w:t>
      </w:r>
      <w:r>
        <w:br/>
      </w:r>
      <w:r>
        <w:t>Con buena voluntad y optimismo pasaré los quince días que me faltan para terminar el encargo.</w:t>
      </w:r>
    </w:p>
    <w:p>
      <w:pPr>
        <w:jc w:val="both"/>
      </w:pPr>
    </w:p>
    <w:p>
      <w:pPr>
        <w:jc w:val="both"/>
      </w:pPr>
      <w:r>
        <w:t xml:space="preserve">Pensando estoy en “El gaucho Martin Fierro” quien me tiene enganchado.  </w:t>
      </w:r>
      <w:r>
        <w:br/>
      </w:r>
      <w:r>
        <w:t>Siento igual soledad que él, al no poder escribir.</w:t>
      </w:r>
    </w:p>
    <w:p>
      <w:r>
        <w:br/>
      </w:r>
      <w:r>
        <w:t>Soy gaucho, y entiendaló</w:t>
      </w:r>
      <w:r>
        <w:br/>
      </w:r>
      <w:r>
        <w:t>Como mi lengua lo esplica:</w:t>
      </w:r>
      <w:r>
        <w:br/>
      </w:r>
      <w:r>
        <w:t>Para mí la tierra es chica</w:t>
      </w:r>
      <w:r>
        <w:br/>
      </w:r>
      <w:r>
        <w:t>Y pudiera ser mayor;</w:t>
      </w:r>
      <w:r>
        <w:br/>
      </w:r>
      <w:r>
        <w:t>Ni la víbora me pica</w:t>
      </w:r>
      <w:r>
        <w:br/>
      </w:r>
      <w:r>
        <w:t>Ni quema mi frente el sol.</w:t>
      </w:r>
      <w:r>
        <w:br/>
      </w:r>
      <w:r>
        <w:br/>
      </w:r>
      <w:r>
        <w:t>Nací como nace el peje</w:t>
      </w:r>
      <w:r>
        <w:br/>
      </w:r>
      <w:r>
        <w:t>En el fondo de la mar;</w:t>
      </w:r>
      <w:r>
        <w:br/>
      </w:r>
      <w:r>
        <w:t>Naides me puede quitar</w:t>
      </w:r>
      <w:r>
        <w:br/>
      </w:r>
      <w:r>
        <w:t>Aquello que Dios me dio</w:t>
      </w:r>
      <w:r>
        <w:br/>
      </w:r>
      <w:r>
        <w:t>Lo que al mundo truje yo</w:t>
      </w:r>
      <w:r>
        <w:br/>
      </w:r>
      <w:r>
        <w:t xml:space="preserve">Del mundo lo he de llevar. </w:t>
      </w:r>
      <w:r>
        <w:br/>
      </w:r>
      <w:r>
        <w:br/>
      </w:r>
      <w:r>
        <w:t>Mi gloria es vivir tan libre</w:t>
      </w:r>
      <w:r>
        <w:br/>
      </w:r>
      <w:r>
        <w:t>Como el pájaro del cielo:</w:t>
      </w:r>
      <w:r>
        <w:br/>
      </w:r>
      <w:r>
        <w:t>No hago nido en este suelo</w:t>
      </w:r>
      <w:r>
        <w:br/>
      </w:r>
      <w:r>
        <w:t>Ande hay tanto que sufrir,</w:t>
      </w:r>
      <w:r>
        <w:br/>
      </w:r>
      <w:r>
        <w:t>Y naides me ha de seguir</w:t>
      </w:r>
      <w:r>
        <w:br/>
      </w:r>
      <w:r>
        <w:t>Cuando yo remuento el vuelo.</w:t>
      </w:r>
      <w:r>
        <w:br/>
      </w:r>
      <w:r>
        <w:br/>
      </w:r>
      <w:r>
        <w:t>! Quién pudiera ser así de libre, sin olvidar que el gaucho también fue padre y marido !</w:t>
      </w:r>
      <w:r>
        <w:br/>
      </w:r>
      <w:r>
        <w:br/>
      </w:r>
      <w:r>
        <w:br/>
      </w:r>
      <w:r>
        <w:br/>
      </w:r>
      <w:r>
        <w:br/>
      </w:r>
      <w:r>
        <w:t>Y que ……la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2400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TyWJ40OJbk_g23H7f8MgBfzop2XpstvKstSf2-BKQPnUctd3s&amp;t=1&amp;usg=__VAnMP1UkkTmHzNwJ_O0Kat60-Rc=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aleje</dc:title>
  <cp:revision>0</cp:revision>
</cp:coreProperties>
</file>