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Más agua al caldo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2011-09-29 05:58:00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Camino a casa me cruce con el “gringo” que de gringo no tenía nada, cabello oscuro, tez morena pero patichueco. Estas características le valieron en la época del colegio el apodo de gringo y siempre fue y será gringo. Aunque ahora tenga pelo casi blanco.</w:t>
      </w:r>
    </w:p>
    <w:p>
      <w:pPr>
        <w:jc w:val="both"/>
      </w:pPr>
    </w:p>
    <w:p>
      <w:pPr>
        <w:jc w:val="both"/>
      </w:pPr>
      <w:r>
        <w:t>Nos vamos a mi casa a almorzar me dijo, bueno conteste, inmediatamente llamó a su mujer y le pidió; ¡Negra, más agua al caldo! que voy a almorzar a la casa con un amigo.</w:t>
      </w:r>
    </w:p>
    <w:p>
      <w:pPr>
        <w:jc w:val="both"/>
      </w:pPr>
    </w:p>
    <w:p>
      <w:pPr>
        <w:jc w:val="both"/>
      </w:pPr>
      <w:r>
        <w:t>Que placer me dio almorzar con una familia tan agradable y culta, aprendí mucho sobre fotografía, nombre de personajes famosos relacionados al arte de la foto.</w:t>
      </w:r>
    </w:p>
    <w:p>
      <w:pPr>
        <w:jc w:val="both"/>
      </w:pPr>
    </w:p>
    <w:p>
      <w:pPr>
        <w:jc w:val="both"/>
      </w:pPr>
      <w:r>
        <w:t>Lo que quiero compartir con ustedes es la fotografía con movimiento, les dejare algunas fotos con la esperanza que ustedes las disfruten.</w:t>
      </w: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3048000" cy="16383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638300"/>
                    </a:xfrm>
                    <a:prstGeom prst="rect">
                      <a:avLst/>
                    </a:prstGeom>
                  </pic:spPr>
                </pic:pic>
              </a:graphicData>
            </a:graphic>
          </wp:inline>
        </w:drawing>
      </w:r>
    </w:p>
    <w:p>
      <w:r>
        <w:br/>
      </w:r>
    </w:p>
    <w:p>
      <w:pPr>
        <w:jc w:val="center"/>
      </w:pPr>
      <w:r>
        <w:rPr>
          <w:strike w:val="0"/>
          <w:color w:val="0000EE"/>
          <w:u w:val="none" w:color="0000EE"/>
        </w:rPr>
        <w:drawing>
          <wp:inline>
            <wp:extent cx="3048000" cy="17145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000" cy="1714500"/>
                    </a:xfrm>
                    <a:prstGeom prst="rect">
                      <a:avLst/>
                    </a:prstGeom>
                  </pic:spPr>
                </pic:pic>
              </a:graphicData>
            </a:graphic>
          </wp:inline>
        </w:drawing>
      </w:r>
    </w:p>
    <w:p>
      <w:r>
        <w:br/>
      </w:r>
      <w:r>
        <w:br/>
      </w:r>
    </w:p>
    <w:p>
      <w:pPr>
        <w:jc w:val="center"/>
      </w:pPr>
      <w:r>
        <w:rPr>
          <w:strike w:val="0"/>
          <w:color w:val="0000EE"/>
          <w:u w:val="none" w:color="0000EE"/>
        </w:rPr>
        <w:drawing>
          <wp:inline>
            <wp:extent cx="3048000" cy="1571625"/>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3048000" cy="1571625"/>
                    </a:xfrm>
                    <a:prstGeom prst="rect">
                      <a:avLst/>
                    </a:prstGeom>
                  </pic:spPr>
                </pic:pic>
              </a:graphicData>
            </a:graphic>
          </wp:inline>
        </w:drawing>
      </w:r>
    </w:p>
    <w:p>
      <w:r>
        <w:br/>
      </w:r>
      <w:r>
        <w:t xml:space="preserve">  </w:t>
      </w:r>
    </w:p>
    <w:p>
      <w:pPr>
        <w:jc w:val="center"/>
      </w:pPr>
      <w:r>
        <w:rPr>
          <w:strike w:val="0"/>
          <w:color w:val="0000EE"/>
          <w:u w:val="none" w:color="0000EE"/>
        </w:rPr>
        <w:drawing>
          <wp:inline>
            <wp:extent cx="2543175" cy="3048000"/>
            <wp:docPr id="100007"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2543175" cy="3048000"/>
                    </a:xfrm>
                    <a:prstGeom prst="rect">
                      <a:avLst/>
                    </a:prstGeom>
                  </pic:spPr>
                </pic:pic>
              </a:graphicData>
            </a:graphic>
          </wp:inline>
        </w:drawing>
      </w:r>
    </w:p>
    <w:p>
      <w:r>
        <w:br/>
      </w:r>
      <w:r>
        <w:br/>
      </w:r>
    </w:p>
    <w:p>
      <w:pPr>
        <w:jc w:val="center"/>
      </w:pPr>
      <w:r>
        <w:rPr>
          <w:strike w:val="0"/>
          <w:color w:val="0000EE"/>
          <w:u w:val="none" w:color="0000EE"/>
        </w:rPr>
        <w:drawing>
          <wp:inline>
            <wp:extent cx="3048000" cy="1714500"/>
            <wp:docPr id="100009" name="">
              <a:hlinkClick xmlns:a="http://schemas.openxmlformats.org/drawingml/2006/main" xmlns:r="http://schemas.openxmlformats.org/officeDocument/2006/relationships"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5"/>
                    <a:stretch>
                      <a:fillRect/>
                    </a:stretch>
                  </pic:blipFill>
                  <pic:spPr>
                    <a:xfrm>
                      <a:off x="0" y="0"/>
                      <a:ext cx="3048000" cy="1714500"/>
                    </a:xfrm>
                    <a:prstGeom prst="rect">
                      <a:avLst/>
                    </a:prstGeom>
                  </pic:spPr>
                </pic:pic>
              </a:graphicData>
            </a:graphic>
          </wp:inline>
        </w:drawing>
      </w:r>
    </w:p>
    <w:p>
      <w:pPr>
        <w:jc w:val="center"/>
      </w:pPr>
    </w:p>
    <w:p>
      <w:pPr>
        <w:jc w:val="center"/>
      </w:pPr>
      <w:r>
        <w:rPr>
          <w:strike w:val="0"/>
          <w:color w:val="0000EE"/>
          <w:u w:val="none" w:color="0000EE"/>
        </w:rPr>
        <w:drawing>
          <wp:inline>
            <wp:extent cx="3048000" cy="1714500"/>
            <wp:docPr id="100011" name="">
              <a:hlinkClick xmlns:a="http://schemas.openxmlformats.org/drawingml/2006/main" xmlns:r="http://schemas.openxmlformats.org/officeDocument/2006/relationships"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5"/>
                    <a:stretch>
                      <a:fillRect/>
                    </a:stretch>
                  </pic:blipFill>
                  <pic:spPr>
                    <a:xfrm>
                      <a:off x="0" y="0"/>
                      <a:ext cx="3048000" cy="1714500"/>
                    </a:xfrm>
                    <a:prstGeom prst="rect">
                      <a:avLst/>
                    </a:prstGeom>
                  </pic:spPr>
                </pic:pic>
              </a:graphicData>
            </a:graphic>
          </wp:inline>
        </w:drawing>
      </w:r>
    </w:p>
    <w:p>
      <w:pPr>
        <w:jc w:val="cente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www.noticiasmontreal.com/images/fotos/noticias/julio-2011/cinemagraphs/20110421_tumblr_ljyjrpjziz1qzcq51o1_500.gif"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noticiasmontreal.com/images/fotos/noticias/julio-2011/cinemagraphs/20110421_tumblr_linf2r4szy1qzcq51o1_500.gif" TargetMode="External" /><Relationship Id="rId5" Type="http://schemas.openxmlformats.org/officeDocument/2006/relationships/image" Target="media/image1.png" /><Relationship Id="rId6" Type="http://schemas.openxmlformats.org/officeDocument/2006/relationships/hyperlink" Target="http://www.noticiasmontreal.com/images/fotos/noticias/julio-2011/cinemagraphs/coco-desk.gif" TargetMode="External" /><Relationship Id="rId7" Type="http://schemas.openxmlformats.org/officeDocument/2006/relationships/hyperlink" Target="http://www.noticiasmontreal.com/images/fotos/noticias/julio-2011/cinemagraphs/jamie2.gif" TargetMode="External" /><Relationship Id="rId8" Type="http://schemas.openxmlformats.org/officeDocument/2006/relationships/hyperlink" Target="http://www.noticiasmontreal.com/images/fotos/noticias/julio-2011/cinemagraphs/tumblr_lklbcalqmI1qzcq51o1_500.gif" TargetMode="External" /><Relationship Id="rId9" Type="http://schemas.openxmlformats.org/officeDocument/2006/relationships/hyperlink" Target="http://www.noticiasmontreal.com/images/fotos/noticias/julio-2011/cinemagraphs/tumblr_lkd4rvJ5fW1qzcq51o1_500.gif"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Más agua al caldo</dc:title>
  <cp:revision>0</cp:revision>
</cp:coreProperties>
</file>