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Los vecinos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2012-05-09 20:15:00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¿Qué pasa cuando los vecinos del 502 de tu edifico hacen la remodelación de su cocina, su patio y su baño?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 xml:space="preserve">Pasa lo más sencillo y lógico, tú vives en el 501 y esa es una buena razón para pasar a formar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parte del caos en que se convierte la remodelación.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Para dar testimonio de esta verdad al cuento me remito: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Los ruidos de los combazos son más fuerte para ti que para los otros vecinos.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Los gritos por la ruptura de las cañerías y la salida de agua por todos lados es peor para los vecinos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del 402, quienes viven en el departamento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exactamente debajo del 502.</w:t>
      </w:r>
      <w:r>
        <w:rPr>
          <w:rFonts w:ascii="Calibri" w:eastAsia="Calibri" w:hAnsi="Calibri" w:cs="Calibri"/>
        </w:rPr>
        <w:t xml:space="preserve"> 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A ellos les sale el agua por el techo, por las conexiones de luz.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La empleada grita ¡señora esta cayendo agua del techo! ¡ay, mi ropa recién planchada! ¡señora haga algo! ¡me quiero morir!!basta de agua!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La dueña del 502 le grita al maestro constructor…!cierre la llave general de agua rápido! Señora no cierra, ¿como esta malograda?…no señora, la llave esta cerrada y el agua no deja de salir.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“Llamen a la administradora del edificio”, pídanle que cierre la llave general de agua, ¿Dónde esta? Traigan los planos, no señora, la llave esta arriba en el techo a la salida del tanque, allí esta la llave. ¿Seguro? No señora no tenemos seguro para la inundación.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La vecina del 402 insiste gritando “hagan algo, que pare el agua”.</w:t>
      </w:r>
      <w:r>
        <w:rPr>
          <w:rFonts w:ascii="Calibri" w:eastAsia="Calibri" w:hAnsi="Calibri" w:cs="Calibri"/>
        </w:rPr>
        <w:t xml:space="preserve"> 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Los hijos pequeños de la vecina del 402 están felices jugando con el agua que cae del techo, la mamá los persigue diciéndoles que vayan a su cuarto, que el agua esta sucia, que es del desagüe.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La vecina del 502 no…no, no es desagüe,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es agua del sistema general.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Por fin logran cerrar la llave general de agua del edificio y la vecina del 502 cae desmayada, sus penúltimas palabras fueron “que no hagan el baño”.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.- A todo esto la vecina del 501,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le había ofrecido a la vecina del 502,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Señora si quiere puede usar mi baño mientras hacen los arreglos.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Gracias “Vecina también usaré su cocina y su patio”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.- El marido de la vecina del 501 que no sabe nada del asunto, llega a su casa, entra al baño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y encuentra a una enana de diez años usando su ducha. </w:t>
      </w: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.- Carmen ¿de donde salió esta enana ? “grita el marido” , es la hija de la vecina del 502 y no te bañes porque después se duchará el papá de la enana.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.- El marido de la vecina del 501 trata de saber que pasa y pregunta ¿me pueden decir que es todo esto?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Cuando delante de él pasa la muchacha de servicio del 502 con una bandeja llena de panes, jamones, quesos etc etc y los coloca en la mesa del comedor.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.- El marido, que además es el dueño de casa le pregunta a la muchacha ¿qué es todo eso?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La muchacha mirándolo de costado le contesta “es el lonche de mi patrón y de su hija, ni se le ocurra tocar nada.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Si la vecina del 502 se desmayo con el problema del agua, al marido del 501 lo tuvieron que llevar a la clínica, sección psiquiatría, se espera que dentro de un mes pueda retornar a su departamento.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¡Que bonito es vivir en comunidad! Durante una refacción que dura tres meses y recién llevan dos días de trabajo.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1905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b/>
                <w:bCs/>
                <w:i/>
                <w:iCs/>
                <w:sz w:val="20"/>
                <w:szCs w:val="20"/>
              </w:rPr>
              <w:t>Así quedó el marido de la vecina del 501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gQSfRv8UK5k/T6sZX4j2gEI/AAAAAAAAAr4/1pIEdBa5gK4/s1600/a-beautiful-blue-world-1920x1200-wallpaper-hermoso-mundo-azul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Los vecinos</dc:title>
  <cp:revision>0</cp:revision>
</cp:coreProperties>
</file>