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choros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2014-03-23 08:48:00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el Perú, decir que alguien es choro es sinónimo de LADRON,  los choros se dan más en los políticos y es más notorio ya que se sabe que no tienen ingresos que justifiqué su manera de vida, en la actividad privada son enviados a la cárcel.</w:t>
      </w:r>
    </w:p>
    <w:p>
      <w:pPr>
        <w:jc w:val="both"/>
      </w:pPr>
    </w:p>
    <w:p>
      <w:pPr>
        <w:jc w:val="both"/>
      </w:pPr>
      <w:r>
        <w:t>Donde no hay control y se actúa en nombre de los pobres, de los más necesitados es donde más robo existe.</w:t>
      </w:r>
    </w:p>
    <w:p>
      <w:pPr>
        <w:jc w:val="both"/>
      </w:pPr>
    </w:p>
    <w:p>
      <w:pPr>
        <w:jc w:val="both"/>
      </w:pPr>
      <w:r>
        <w:t>No es propiedad de los políticos peruanos, es algo universal,  las últimas noticias vienen de Ucrania, en el domicilio del ex ministro de Energía se encontraron cuarenta y dos kilos de oro y cuatro millones ochocientos mil dólares en billetes. En la requisa también se encontraron sacos con piedras preciosas y dieciséis relojes de lujo.</w:t>
      </w:r>
    </w:p>
    <w:p>
      <w:pPr>
        <w:jc w:val="both"/>
      </w:pPr>
    </w:p>
    <w:p>
      <w:pPr>
        <w:jc w:val="both"/>
      </w:pPr>
      <w:r>
        <w:t>En la casa del ex ministro de Agricultura,  se hallaron doscientos ochenta y seis mil dólares y más de veinte relojes de lujo.</w:t>
      </w:r>
    </w:p>
    <w:p>
      <w:pPr>
        <w:jc w:val="both"/>
      </w:pPr>
    </w:p>
    <w:p>
      <w:pPr>
        <w:jc w:val="both"/>
      </w:pPr>
      <w:r>
        <w:t>El director de la compañía de gas, es acusado de desviar unos cuatro mil millones de dólares.</w:t>
      </w:r>
    </w:p>
    <w:p>
      <w:pPr>
        <w:jc w:val="both"/>
      </w:pPr>
    </w:p>
    <w:p>
      <w:pPr>
        <w:jc w:val="both"/>
      </w:pPr>
      <w:r>
        <w:t>En mi memoria también existe recuerdo de una frase acuñada en una época difícil del país:</w:t>
      </w:r>
    </w:p>
    <w:p>
      <w:pPr>
        <w:jc w:val="both"/>
      </w:pPr>
      <w:r>
        <w:t>                   </w:t>
      </w:r>
      <w:r>
        <w:rPr>
          <w:b/>
          <w:bCs/>
          <w:i/>
          <w:iCs/>
        </w:rPr>
        <w:t>“¡Campesino, el patrón ya no comerá más de tu pobreza!</w:t>
      </w:r>
    </w:p>
    <w:p>
      <w:pPr>
        <w:jc w:val="both"/>
      </w:pPr>
    </w:p>
    <w:p/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qué…Igual, existieron choros.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TbSqAwnsn3A/Uy7mMXaxmhI/AAAAAAAADY4/W_Eu8ZQbINg/s1600/images+(1)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choros</dc:title>
  <cp:revision>0</cp:revision>
</cp:coreProperties>
</file>