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importante es el diagnóstico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2012-11-01 21:12:00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Sabias y concluyentes palabras de mi grande y virtuoso amigo Cesar Alberto, no permitió discusión alguna sobre las enfermedades y en especial hoy en el día de los muertos. Se puso de pie y empezó su speech:</w:t>
      </w:r>
    </w:p>
    <w:p>
      <w:pPr>
        <w:spacing w:before="0" w:after="0"/>
        <w:ind w:left="0" w:right="0"/>
        <w:jc w:val="both"/>
      </w:pPr>
      <w:r>
        <w:rPr>
          <w:rFonts w:ascii="Calibri" w:eastAsia="Calibri" w:hAnsi="Calibri" w:cs="Calibri"/>
        </w:rPr>
        <w:t> </w:t>
      </w:r>
    </w:p>
    <w:p>
      <w:pPr>
        <w:jc w:val="both"/>
      </w:pPr>
      <w:r>
        <w:rPr>
          <w:rFonts w:ascii="Calibri" w:eastAsia="Calibri" w:hAnsi="Calibri" w:cs="Calibri"/>
        </w:rPr>
        <w:t>A los fallecidos se les respeta, ellos ya fueron diagnosticados como muertos. Nosotros debemos de aprender, cuando un medico dice que estas muerto…tu estas muerto.</w:t>
      </w:r>
    </w:p>
    <w:p>
      <w:pPr>
        <w:spacing w:before="0" w:after="0"/>
        <w:ind w:left="0" w:right="0"/>
        <w:jc w:val="both"/>
      </w:pPr>
      <w:r>
        <w:rPr>
          <w:rFonts w:ascii="Calibri" w:eastAsia="Calibri" w:hAnsi="Calibri" w:cs="Calibri"/>
        </w:rPr>
        <w:t> </w:t>
      </w:r>
    </w:p>
    <w:p>
      <w:pPr>
        <w:jc w:val="both"/>
      </w:pPr>
      <w:r>
        <w:rPr>
          <w:rFonts w:ascii="Calibri" w:eastAsia="Calibri" w:hAnsi="Calibri" w:cs="Calibri"/>
        </w:rPr>
        <w:t>Hoy en día todo queremos recetar algo, todos nos sentimos curanderos caseros: Tienes fiebre ¡toma té con limón y dos pastillas! Tienes una fuerte diarrea ¡toma caldo de cabeza de choclo con vinagre de palo santo! Te duele la muela ¡mastica goma de árbol de naranja virgen! Te duele la espalda ¡que te froten hojas de parra inglesa con cebo de gato negro! Y así tenemos solución para todas las enfermedades.</w:t>
      </w:r>
    </w:p>
    <w:p>
      <w:pPr>
        <w:spacing w:before="0" w:after="0"/>
        <w:ind w:left="0" w:right="0"/>
        <w:jc w:val="both"/>
      </w:pPr>
      <w:r>
        <w:rPr>
          <w:rFonts w:ascii="Calibri" w:eastAsia="Calibri" w:hAnsi="Calibri" w:cs="Calibri"/>
        </w:rPr>
        <w:t> </w:t>
      </w:r>
    </w:p>
    <w:p>
      <w:pPr>
        <w:jc w:val="both"/>
      </w:pPr>
      <w:r>
        <w:rPr>
          <w:rFonts w:ascii="Calibri" w:eastAsia="Calibri" w:hAnsi="Calibri" w:cs="Calibri"/>
        </w:rPr>
        <w:t>En medio de este discurso la esposa de Cesar Alberto, pidió la palabra:</w:t>
      </w:r>
      <w:r>
        <w:rPr>
          <w:rFonts w:ascii="Calibri" w:eastAsia="Calibri" w:hAnsi="Calibri" w:cs="Calibri"/>
        </w:rPr>
        <w:t xml:space="preserve">  </w:t>
      </w:r>
      <w:r>
        <w:rPr>
          <w:rFonts w:ascii="Calibri" w:eastAsia="Calibri" w:hAnsi="Calibri" w:cs="Calibri"/>
        </w:rPr>
        <w:t>Con el perdón del profeta y respetando sus conocimientos debo decirles que a él nunca lo han diagnosticado, es enemigo de visitar un medico y él se cura con remedios caseros. Que no me venga con vainas, el para la tos, toma jugo de cebolla al sereno, para los dolores de espalda, hay que frotarle barra de azufre, para la hinchazón del pie, hoja de llantén hervida…no mojen que no hay quien seque.</w:t>
      </w:r>
    </w:p>
    <w:p>
      <w:pPr>
        <w:spacing w:before="0" w:after="0"/>
        <w:ind w:left="0" w:right="0"/>
        <w:jc w:val="both"/>
      </w:pPr>
      <w:r>
        <w:rPr>
          <w:rFonts w:ascii="Calibri" w:eastAsia="Calibri" w:hAnsi="Calibri" w:cs="Calibri"/>
        </w:rPr>
        <w:t> </w:t>
      </w:r>
    </w:p>
    <w:p>
      <w:pPr>
        <w:jc w:val="both"/>
      </w:pPr>
      <w:r>
        <w:rPr>
          <w:rFonts w:ascii="Calibri" w:eastAsia="Calibri" w:hAnsi="Calibri" w:cs="Calibri"/>
        </w:rPr>
        <w:t>Con todo respeto a esta mala interrupción de la señora, cuyo nombre ya se me olvidó, no puedo recordarlo, solo sé que algún día yo la quise, pero que raro “se me olvido su nombre”. Diagnóstico: “la tía, ya fue”.</w:t>
      </w:r>
    </w:p>
    <w:p/>
    <w:p>
      <w:pPr>
        <w:spacing w:before="0" w:after="0"/>
        <w:ind w:left="0" w:right="0"/>
      </w:pPr>
      <w:r>
        <w:rPr>
          <w:rFonts w:ascii="Calibri" w:eastAsia="Calibri" w:hAnsi="Calibri" w:cs="Calibri"/>
        </w:rPr>
        <w:t> </w:t>
      </w:r>
    </w:p>
    <w:p>
      <w:pPr>
        <w:rPr>
          <w:rFonts w:ascii="Calibri" w:eastAsia="Calibri" w:hAnsi="Calibri" w:cs="Calibri"/>
        </w:rPr>
      </w:pPr>
      <w:r>
        <w:rPr>
          <w:rFonts w:ascii="Calibri" w:eastAsia="Calibri" w:hAnsi="Calibri" w:cs="Calibri"/>
        </w:rPr>
        <w:t> </w:t>
      </w:r>
      <w:r>
        <w:t xml:space="preserve"> </w:t>
      </w:r>
    </w:p>
    <w:p>
      <w:pPr>
        <w:spacing w:before="0"/>
        <w:ind w:left="0" w:right="0"/>
      </w:pPr>
      <w:r>
        <w:rPr>
          <w:rFonts w:ascii="Calibri" w:eastAsia="Calibri" w:hAnsi="Calibri" w:cs="Calibri"/>
        </w:rPr>
        <w:t>Y qué…la misma vaina</w:t>
      </w:r>
      <w:r>
        <w:t xml:space="preserve"> </w:t>
      </w:r>
    </w:p>
    <w:p>
      <w:pPr>
        <w:ind w:left="0" w:right="0"/>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spacing w:after="0"/>
        <w:ind w:left="0" w:right="0"/>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5wtOWEnBQl4/UJMtkXQQP9I/AAAAAAAABS0/ta-i08lgYHQ/s1600/imagenes-del-huracan-sandy---1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importante es el diagnóstico</dc:title>
  <cp:revision>0</cp:revision>
</cp:coreProperties>
</file>