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Lima Perú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2012-01-18 11:32:00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Lima festeja sus 477 años de fundada, llamada por Francisco Pizarro el 18 de Enero de 1535 con el nombre oficial de la “Ciudad de los Reyes” en homenaje a los Reyes Magos, por la proximidad a su fiestas, de allí el apelativo de las “tres veces coronada”.</w:t>
      </w:r>
    </w:p>
    <w:p>
      <w:pPr>
        <w:jc w:val="both"/>
      </w:pPr>
    </w:p>
    <w:p>
      <w:pPr>
        <w:jc w:val="both"/>
      </w:pPr>
      <w:r>
        <w:t>Escudo de la Ciudad de Lima</w:t>
      </w: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Estatua de Francisco Pizarro</w:t>
      </w: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Famosa por sus balcones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5" name="">
              <a:hlinkClick xmlns:a="http://schemas.openxmlformats.org/drawingml/2006/main" xmlns:r="http://schemas.openxmlformats.org/officeDocument/2006/relationships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  <w:r>
        <w:br/>
      </w:r>
      <w:r>
        <w:t xml:space="preserve">Y qué......la misma vaina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6X8Fsg_KD6I/TxbztSO1SrI/AAAAAAAAAco/614fvsaCf34/s1600/images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1.bp.blogspot.com/-uBO2dBatF-c/Txbzy9vdkrI/AAAAAAAAAcw/mPT0Sohts1s/s1600/100_2091.jpg" TargetMode="External" /><Relationship Id="rId7" Type="http://schemas.openxmlformats.org/officeDocument/2006/relationships/hyperlink" Target="http://2.bp.blogspot.com/-NO5EWaB5Its/Txbz5BJLeVI/AAAAAAAAAc4/twP02Pmck8w/s1600/220px-Casa_de_Osambela.jpg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Lima Perú</dc:title>
  <cp:revision>0</cp:revision>
</cp:coreProperties>
</file>