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La vida es vida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2013-02-07 10:36:00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Calibri" w:eastAsia="Calibri" w:hAnsi="Calibri" w:cs="Calibri"/>
        </w:rPr>
        <w:t>Lo único seguro que tenemos es la muerte,</w:t>
      </w:r>
      <w:r>
        <w:rPr>
          <w:rFonts w:ascii="Calibri" w:eastAsia="Calibri" w:hAnsi="Calibri" w:cs="Calibri"/>
        </w:rPr>
        <w:t xml:space="preserve">  </w:t>
      </w:r>
      <w:r>
        <w:rPr>
          <w:rFonts w:ascii="Calibri" w:eastAsia="Calibri" w:hAnsi="Calibri" w:cs="Calibri"/>
        </w:rPr>
        <w:t>después, es el destino quien te lleva al lugar indicado, de los dos últimos lugares a los cuales el destino me ha llevado, debo decir que prefiero el restaurante al hospital.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En el restaurante: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La alegría está en un local con mucha gente.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El líquido entra por la boca para llegar a las venas.</w:t>
      </w:r>
    </w:p>
    <w:p>
      <w:pPr>
        <w:jc w:val="both"/>
      </w:pPr>
      <w:r>
        <w:rPr>
          <w:rFonts w:ascii="Calibri" w:eastAsia="Calibri" w:hAnsi="Calibri" w:cs="Calibri"/>
        </w:rPr>
        <w:t>La comida te llega en suculentos platos.</w:t>
      </w:r>
    </w:p>
    <w:p>
      <w:pPr>
        <w:jc w:val="both"/>
      </w:pPr>
      <w:r>
        <w:rPr>
          <w:rFonts w:ascii="Calibri" w:eastAsia="Calibri" w:hAnsi="Calibri" w:cs="Calibri"/>
        </w:rPr>
        <w:t>Los postres, completan la buena comida.</w:t>
      </w:r>
    </w:p>
    <w:p>
      <w:pPr>
        <w:jc w:val="both"/>
      </w:pPr>
      <w:r>
        <w:rPr>
          <w:rFonts w:ascii="Calibri" w:eastAsia="Calibri" w:hAnsi="Calibri" w:cs="Calibri"/>
        </w:rPr>
        <w:t>La cuenta es la única parte incomoda.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286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En el hospital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La alegría es cuando sales.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El líquido llega a la vena directamente.</w:t>
      </w:r>
    </w:p>
    <w:p>
      <w:pPr>
        <w:jc w:val="both"/>
      </w:pPr>
      <w:r>
        <w:rPr>
          <w:rFonts w:ascii="Calibri" w:eastAsia="Calibri" w:hAnsi="Calibri" w:cs="Calibri"/>
        </w:rPr>
        <w:t>La comida es nula.</w:t>
      </w:r>
    </w:p>
    <w:p>
      <w:pPr>
        <w:jc w:val="both"/>
      </w:pPr>
      <w:r>
        <w:rPr>
          <w:rFonts w:ascii="Calibri" w:eastAsia="Calibri" w:hAnsi="Calibri" w:cs="Calibri"/>
        </w:rPr>
        <w:t>Las enfermeras y familiares son sargentos de cuidados extremos.</w:t>
      </w:r>
    </w:p>
    <w:p>
      <w:pPr>
        <w:jc w:val="both"/>
      </w:pPr>
      <w:r>
        <w:rPr>
          <w:rFonts w:ascii="Calibri" w:eastAsia="Calibri" w:hAnsi="Calibri" w:cs="Calibri"/>
        </w:rPr>
        <w:t>La cuenta es otra de las incomodidades.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286000"/>
            <wp:docPr id="100003" name="">
              <a:hlinkClick xmlns:a="http://schemas.openxmlformats.org/drawingml/2006/main" xmlns:r="http://schemas.openxmlformats.org/officeDocument/2006/relationships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Yo prefiero la salud y la alegría a la enfermedad y el hospital, debemos cuidarnos, no seamos brutos como yo y esperen el último momento para ir al médico. La mejor medicina es la prevención y si eres joven con años acumulados, mejor chequeos seguidos, cuidemos mejor nuestro cuerpo que nuestro automóvil.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Y qué…si ya aprendí la lección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2.bp.blogspot.com/-8TCUQ1hO8IA/URPJezcRC7I/AAAAAAAAB-4/xupT9xQTSaA/s1600/Javier+en+chincha.jpg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://1.bp.blogspot.com/-p699g3ca6Yc/URPJxinT7UI/AAAAAAAAB_A/CRZD9qamHYc/s1600/Hospital.JPG" TargetMode="Externa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 vida es vida</dc:title>
  <cp:revision>0</cp:revision>
</cp:coreProperties>
</file>