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vida comparada con el café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2013-06-05 09:56:00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Un grupo de profesionales, todos triunfadores en sus respectivas carreras, se juntó para visitar a su antiguo profesor. Pronto la charla devino en quejas acerca del interminable 'stress' que les producía el trabajo y la vida en general.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profesor les ofreció café, fue a la cocina y pronto regresó con una cafetera grande y una selección de tazas de lo más ecléctica: de porcelana, plástico, vidrio, cristal -unas sencillas y baratas, otras decoradas, unas caras, otras realmente exquisitas...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Tranquilamente les dijo que escogieran una taza y se sirvieran un poco del café recién preparado.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Cuando lo hubieron hecho, el viejo maestro se aclaró la garganta y con mucha calma y paciencia se dirigió al grupo: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'Se habrán dado cuenta de que todas las tazas que lucían bonitas se terminaron primero y quedaron pocas de las más sencillas y baratas; lo que es natural, ya que cada quien prefiere lo mejor para sí mismo.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Ésa es realmente la causa de muchos de sus problemas relativos al 'stress.'</w:t>
      </w:r>
    </w:p>
    <w:p>
      <w:pPr>
        <w:jc w:val="both"/>
      </w:pPr>
      <w:r>
        <w:rPr>
          <w:rFonts w:ascii="Arial" w:eastAsia="Arial" w:hAnsi="Arial" w:cs="Arial"/>
        </w:rPr>
        <w:t>Les aseguro que la taza no le añadió calidad al café, l</w:t>
      </w:r>
      <w:r>
        <w:rPr>
          <w:rFonts w:ascii="Arial" w:eastAsia="Arial" w:hAnsi="Arial" w:cs="Arial"/>
        </w:rPr>
        <w:t>o que ustedes querían era el café, no la taza, pero instintivamente buscaron las mejores.</w:t>
      </w:r>
    </w:p>
    <w:p>
      <w:pPr>
        <w:jc w:val="both"/>
      </w:pPr>
      <w:r>
        <w:rPr>
          <w:rFonts w:ascii="Arial" w:eastAsia="Arial" w:hAnsi="Arial" w:cs="Arial"/>
        </w:rPr>
        <w:t>Todos se pusieron a mirar las tazas de los demás, el profesor digo, ahora piensen en esto: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vida es el café, los trabajos, el dinero, la posición social, etc. son meras tazas, que le dan forma y soporte a la vida y el tipo de taza que tengamos no define ni cambia realmente la calidad de vida que llevemos.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 menudo, por concentrarnos sólo en la taza dejamos de disfrutar el café.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¡Disfruten su café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gente más feliz no es la que tiene lo mejor de todo sino la que hace lo mejor con lo que tiene; así pues, recuérdenlo.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qué…disfruten su café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McY52JcpycA/Ua9RnSTCCPI/AAAAAAAACsE/Ei6GKXOOCBc/s1600/imagesCAVN691V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vida comparada con el café</dc:title>
  <cp:revision>0</cp:revision>
</cp:coreProperties>
</file>