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nueva vecinita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2013-03-25 08:55:00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No es justo, correcto o humano que una mujer haga sufrir a un hombre desconsolado, triste y solitario. Pero eso es lo que hace la nueva vecina del edificio.</w:t>
      </w:r>
    </w:p>
    <w:p>
      <w:pPr>
        <w:spacing w:before="0" w:after="80"/>
        <w:ind w:left="0" w:right="0"/>
        <w:jc w:val="both"/>
      </w:pPr>
      <w:r>
        <w:rPr>
          <w:rFonts w:ascii="Arial" w:eastAsia="Arial" w:hAnsi="Arial" w:cs="Arial"/>
        </w:rPr>
        <w:t> </w:t>
      </w:r>
    </w:p>
    <w:p>
      <w:pPr>
        <w:jc w:val="both"/>
      </w:pPr>
      <w:r>
        <w:rPr>
          <w:rFonts w:ascii="Arial" w:eastAsia="Arial" w:hAnsi="Arial" w:cs="Arial"/>
        </w:rPr>
        <w:t>Ella, es toda una mujer, su belleza más irresistible es la feminidad y la dulzura que tiene, ella sabe que el maquillaje se inventó para que las mujeres lo usen, para caras lavadas,, estamos nosotros los hombres.</w:t>
      </w:r>
    </w:p>
    <w:p>
      <w:pPr>
        <w:spacing w:before="0" w:after="80"/>
        <w:ind w:left="0" w:right="0"/>
        <w:jc w:val="both"/>
      </w:pPr>
      <w:r>
        <w:rPr>
          <w:rFonts w:ascii="Arial" w:eastAsia="Arial" w:hAnsi="Arial" w:cs="Arial"/>
        </w:rPr>
        <w:t> </w:t>
      </w:r>
    </w:p>
    <w:p>
      <w:pPr>
        <w:jc w:val="both"/>
      </w:pPr>
      <w:r>
        <w:rPr>
          <w:rFonts w:ascii="Arial" w:eastAsia="Arial" w:hAnsi="Arial" w:cs="Arial"/>
        </w:rPr>
        <w:t>Tiene buenas piernas y usa falda, no trata de competir con nosotros los hombres usando pantalón ancho, sus caderas son caderas y le dan ese aspecto curvilíneo que nos gustan a nosotros, tratar de ocultarlos, es tener una joya guardada en una caja fuerte.</w:t>
      </w:r>
    </w:p>
    <w:p>
      <w:pPr>
        <w:spacing w:before="0" w:after="80"/>
        <w:ind w:left="0" w:right="0"/>
        <w:jc w:val="both"/>
      </w:pPr>
      <w:r>
        <w:rPr>
          <w:rFonts w:ascii="Arial" w:eastAsia="Arial" w:hAnsi="Arial" w:cs="Arial"/>
        </w:rPr>
        <w:t> </w:t>
      </w:r>
    </w:p>
    <w:p>
      <w:pPr>
        <w:jc w:val="both"/>
      </w:pPr>
      <w:r>
        <w:rPr>
          <w:rFonts w:ascii="Arial" w:eastAsia="Arial" w:hAnsi="Arial" w:cs="Arial"/>
        </w:rPr>
        <w:t>Reconocemos que las mujeres jóvenes son hermosas, pero de cuarenta para arriba, “Señora, no le quite años a la vida”, son como se dice en términos gourmet, el verdadero plato fuerte”</w:t>
      </w:r>
    </w:p>
    <w:p>
      <w:pPr>
        <w:spacing w:before="0" w:after="80"/>
        <w:ind w:left="0" w:right="0"/>
        <w:jc w:val="both"/>
      </w:pPr>
      <w:r>
        <w:rPr>
          <w:rFonts w:ascii="Arial" w:eastAsia="Arial" w:hAnsi="Arial" w:cs="Arial"/>
        </w:rPr>
        <w:t> </w:t>
      </w:r>
    </w:p>
    <w:p>
      <w:pPr>
        <w:jc w:val="both"/>
      </w:pPr>
      <w:r>
        <w:rPr>
          <w:rFonts w:ascii="Arial" w:eastAsia="Arial" w:hAnsi="Arial" w:cs="Arial"/>
        </w:rPr>
        <w:t xml:space="preserve">Si nos preguntan a los hombres ¿qué les gusta de la mujer? </w:t>
      </w:r>
      <w:r>
        <w:rPr>
          <w:rFonts w:ascii="Arial" w:eastAsia="Arial" w:hAnsi="Arial" w:cs="Arial"/>
        </w:rPr>
        <w:t> </w:t>
      </w:r>
      <w:r>
        <w:rPr>
          <w:rFonts w:ascii="Arial" w:eastAsia="Arial" w:hAnsi="Arial" w:cs="Arial"/>
        </w:rPr>
        <w:t>Nos gustan las mujeres que saben manejar su vida con equilibrio, que sean naturales, cuando toca comer, comen con ganas y cuando tienen que amar, aman con pasión.</w:t>
      </w:r>
    </w:p>
    <w:p>
      <w:pPr>
        <w:spacing w:before="0" w:after="80"/>
        <w:ind w:left="0" w:right="0"/>
        <w:jc w:val="both"/>
      </w:pPr>
      <w:r>
        <w:rPr>
          <w:rFonts w:ascii="Arial" w:eastAsia="Arial" w:hAnsi="Arial" w:cs="Arial"/>
        </w:rPr>
        <w:t> </w:t>
      </w:r>
    </w:p>
    <w:p>
      <w:pPr>
        <w:jc w:val="both"/>
      </w:pPr>
      <w:r>
        <w:rPr>
          <w:rFonts w:ascii="Arial" w:eastAsia="Arial" w:hAnsi="Arial" w:cs="Arial"/>
        </w:rPr>
        <w:t>Aquellas arrugas en la cara, algunas estrías, cicatrices en el vientre, son heridas de guerra, son recuerdos que han vivido a plenitud y que no han estado guardadas en formol o en un spa. Esas mujeres son las que nos vuelven brutos.</w:t>
      </w:r>
    </w:p>
    <w:p>
      <w:pPr>
        <w:spacing w:before="0" w:after="80"/>
        <w:ind w:left="0" w:right="0"/>
        <w:jc w:val="both"/>
      </w:pPr>
      <w:r>
        <w:rPr>
          <w:rFonts w:ascii="Arial" w:eastAsia="Arial" w:hAnsi="Arial" w:cs="Arial"/>
        </w:rPr>
        <w:t> </w:t>
      </w:r>
    </w:p>
    <w:p>
      <w:pPr>
        <w:jc w:val="both"/>
      </w:pPr>
      <w:r>
        <w:rPr>
          <w:rFonts w:ascii="Arial" w:eastAsia="Arial" w:hAnsi="Arial" w:cs="Arial"/>
        </w:rPr>
        <w:t>Los hombres consideramos el cuerpo perfecto aquel que es curvilíneo, pulposo, femenino, que solo al verlo caminar, lo identificamos como una obra de Dios. No el de las modelos de pasarela, todos flacos, magros, que es la delicia de los desfiles de modas dirigidos por maricas o mujeres que nunca podrán ver a otra mujer como algo divino.</w:t>
      </w:r>
    </w:p>
    <w:p>
      <w:pPr>
        <w:spacing w:before="0" w:after="80"/>
        <w:ind w:left="0" w:right="0"/>
        <w:jc w:val="both"/>
      </w:pPr>
      <w:r>
        <w:rPr>
          <w:rFonts w:ascii="Arial" w:eastAsia="Arial" w:hAnsi="Arial" w:cs="Arial"/>
        </w:rPr>
        <w:t> </w:t>
      </w:r>
    </w:p>
    <w:p>
      <w:pPr>
        <w:jc w:val="both"/>
      </w:pPr>
      <w:r>
        <w:rPr>
          <w:rFonts w:ascii="Arial" w:eastAsia="Arial" w:hAnsi="Arial" w:cs="Arial"/>
        </w:rPr>
        <w:t>Realidades vividas y eternizadas en “la carta de un hombre dirigida a una mujer”, donde la premisa es que una mujer nunca va a reconocer jamás que otra mujer está linda. Las mujeres les dijeron a las mujeres que las flacas son la figura ideal, cuando para nosotros los hombres ,“todas y cada una de las mujeres tienen su encanto propio”.</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qué…si nos gustan gorditas</w:t>
      </w:r>
    </w:p>
    <w:p>
      <w:pPr>
        <w:spacing w:before="0" w:after="80"/>
        <w:ind w:left="0" w:right="0"/>
        <w:jc w:val="both"/>
      </w:pPr>
      <w:r>
        <w:t> </w:t>
      </w:r>
    </w:p>
    <w:p>
      <w:pPr>
        <w:jc w:val="center"/>
      </w:pPr>
      <w:r>
        <w:rPr>
          <w:strike w:val="0"/>
          <w:color w:val="0000EE"/>
          <w:u w:val="none" w:color="0000EE"/>
        </w:rPr>
        <w:drawing>
          <wp:inline>
            <wp:extent cx="3048000" cy="2057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574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k9BaQKd5Uns/UVBXOzVxeoI/AAAAAAAACVY/Z-hlErneM9s/s1600/Imagen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nueva vecinita</dc:title>
  <cp:revision>0</cp:revision>
</cp:coreProperties>
</file>