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 mascota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2010-01-07 11:15:00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La búsqueda de una mascota no es algo sencillo, en la decisión toma parte toda la familia, en la mascota de mi nieta, que es también mascota de mis hijas fueron meses de búsqueda. Las características tenían que satisfacer a todas y cada una de ella. Al final, no sé si con acuerdo o no se compro un perrita Yorkshire y recibió el nombre de “SUSHI”, había que tener mucho cuidado con ella, porque tenía los huesos muy delicados por lo chiquita que era.</w:t>
      </w:r>
    </w:p>
    <w:p>
      <w:pPr>
        <w:jc w:val="both"/>
      </w:pPr>
    </w:p>
    <w:p>
      <w:pPr>
        <w:jc w:val="both"/>
      </w:pPr>
    </w:p>
    <w:p>
      <w:pPr>
        <w:jc w:val="both"/>
      </w:pPr>
      <w:r>
        <w:t>Anoche leí en internet esta noticia que me dejo muy en claro lo delicado de sus huesos.</w:t>
      </w:r>
    </w:p>
    <w:p>
      <w:pPr>
        <w:jc w:val="both"/>
      </w:pPr>
    </w:p>
    <w:p>
      <w:pPr>
        <w:jc w:val="both"/>
      </w:pPr>
      <w:r>
        <w:t>Perro sobrevive tras caerse de un tercer piso</w:t>
      </w:r>
    </w:p>
    <w:p>
      <w:pPr>
        <w:jc w:val="both"/>
      </w:pP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jc w:val="both"/>
      </w:pPr>
      <w:r>
        <w:t>El pequeño 'Dick', un Yorkshire de 14 años y medio que padece cataratas y demencia senil, sobrevivió a una caída sin romperse siquiera un hueso. Dos chicas de 14 años lo encontraron, lo recogieron y lo llevaron al veterinario.</w:t>
      </w:r>
    </w:p>
    <w:p>
      <w:pPr>
        <w:jc w:val="both"/>
      </w:pPr>
    </w:p>
    <w:p>
      <w:pPr>
        <w:jc w:val="both"/>
      </w:pPr>
    </w:p>
    <w:p>
      <w:pPr>
        <w:jc w:val="both"/>
      </w:pPr>
      <w:r>
        <w:t>Y qué... la misma vaina</w:t>
      </w:r>
    </w:p>
    <w:p>
      <w:pPr>
        <w:jc w:val="both"/>
      </w:pPr>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_pQelyEtCdyk/S0YIIUAn_bI/AAAAAAAAAB4/SqSPQK1aA7Q/s1600-h/Yorkshire.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mascota</dc:title>
  <cp:revision>0</cp:revision>
</cp:coreProperties>
</file>