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Johann Wolfgang von Goethe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2013-01-18 10:44:00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Calibri" w:eastAsia="Calibri" w:hAnsi="Calibri" w:cs="Calibri"/>
        </w:rPr>
        <w:t xml:space="preserve">Johann Wolfgang von Goethe (28 de agosto de 1749 - 22 de marzo de 1832) novelista, dramaturgo, poeta, científico, geólogo, botánico, anatomista, físico, historiador de ciencias, pintor, arquitecto, diseñador, economista, director de teatro, minero, filósofo humanista y, durante diez años, funcionario del Estado de Weimar. </w:t>
      </w:r>
    </w:p>
    <w:p>
      <w:pPr>
        <w:spacing w:before="0" w:after="200"/>
        <w:ind w:left="0" w:right="0"/>
        <w:jc w:val="both"/>
      </w:pPr>
      <w:r>
        <w:rPr>
          <w:rFonts w:ascii="Calibri" w:eastAsia="Calibri" w:hAnsi="Calibri" w:cs="Calibri"/>
        </w:rPr>
        <w:t> </w:t>
      </w:r>
    </w:p>
    <w:p>
      <w:pPr>
        <w:jc w:val="both"/>
      </w:pPr>
      <w:r>
        <w:rPr>
          <w:rFonts w:ascii="Calibri" w:eastAsia="Calibri" w:hAnsi="Calibri" w:cs="Calibri"/>
        </w:rPr>
        <w:t xml:space="preserve">Algunas de sus obras: </w:t>
      </w:r>
    </w:p>
    <w:p>
      <w:pPr>
        <w:jc w:val="both"/>
      </w:pPr>
      <w:r>
        <w:rPr>
          <w:rFonts w:ascii="Calibri" w:eastAsia="Calibri" w:hAnsi="Calibri" w:cs="Calibri"/>
        </w:rPr>
        <w:t>NARRATIVA.</w:t>
      </w:r>
    </w:p>
    <w:p>
      <w:pPr>
        <w:jc w:val="both"/>
      </w:pPr>
      <w:r>
        <w:rPr>
          <w:rFonts w:ascii="Calibri" w:eastAsia="Calibri" w:hAnsi="Calibri" w:cs="Calibri"/>
        </w:rPr>
        <w:t> </w:t>
      </w:r>
      <w:r>
        <w:rPr>
          <w:rFonts w:ascii="Calibri" w:eastAsia="Calibri" w:hAnsi="Calibri" w:cs="Calibri"/>
        </w:rPr>
        <w:t>- Las Cuitas del joven Werther.</w:t>
      </w:r>
    </w:p>
    <w:p>
      <w:pPr>
        <w:jc w:val="both"/>
      </w:pPr>
      <w:r>
        <w:rPr>
          <w:rFonts w:ascii="Calibri" w:eastAsia="Calibri" w:hAnsi="Calibri" w:cs="Calibri"/>
        </w:rPr>
        <w:t> </w:t>
      </w:r>
      <w:r>
        <w:rPr>
          <w:rFonts w:ascii="Calibri" w:eastAsia="Calibri" w:hAnsi="Calibri" w:cs="Calibri"/>
        </w:rPr>
        <w:t>- Los Años de aprendizaje de Wilhelm Meister.</w:t>
      </w:r>
    </w:p>
    <w:p>
      <w:pPr>
        <w:jc w:val="both"/>
      </w:pPr>
      <w:r>
        <w:rPr>
          <w:rFonts w:ascii="Calibri" w:eastAsia="Calibri" w:hAnsi="Calibri" w:cs="Calibri"/>
        </w:rPr>
        <w:t> </w:t>
      </w:r>
      <w:r>
        <w:rPr>
          <w:rFonts w:ascii="Calibri" w:eastAsia="Calibri" w:hAnsi="Calibri" w:cs="Calibri"/>
        </w:rPr>
        <w:t>- Las Afinidades Electivas.</w:t>
      </w:r>
    </w:p>
    <w:p>
      <w:pPr>
        <w:jc w:val="both"/>
      </w:pPr>
      <w:r>
        <w:rPr>
          <w:rFonts w:ascii="Calibri" w:eastAsia="Calibri" w:hAnsi="Calibri" w:cs="Calibri"/>
        </w:rPr>
        <w:t> </w:t>
      </w:r>
      <w:r>
        <w:rPr>
          <w:rFonts w:ascii="Calibri" w:eastAsia="Calibri" w:hAnsi="Calibri" w:cs="Calibri"/>
        </w:rPr>
        <w:t>- Años de Vagabundeo de Wilhelm Meister.</w:t>
      </w:r>
    </w:p>
    <w:p>
      <w:pPr>
        <w:jc w:val="both"/>
      </w:pPr>
      <w:r>
        <w:rPr>
          <w:rFonts w:ascii="Calibri" w:eastAsia="Calibri" w:hAnsi="Calibri" w:cs="Calibri"/>
        </w:rPr>
        <w:t> </w:t>
      </w:r>
    </w:p>
    <w:p>
      <w:pPr>
        <w:spacing w:before="0" w:after="0"/>
        <w:ind w:left="0" w:right="0"/>
        <w:jc w:val="both"/>
      </w:pPr>
      <w:r>
        <w:rPr>
          <w:rFonts w:ascii="Calibri" w:eastAsia="Calibri" w:hAnsi="Calibri" w:cs="Calibri"/>
        </w:rPr>
        <w:t>TEATRO.</w:t>
      </w:r>
    </w:p>
    <w:p>
      <w:pPr>
        <w:jc w:val="both"/>
      </w:pPr>
      <w:r>
        <w:rPr>
          <w:rFonts w:ascii="Calibri" w:eastAsia="Calibri" w:hAnsi="Calibri" w:cs="Calibri"/>
        </w:rPr>
        <w:t> </w:t>
      </w:r>
      <w:r>
        <w:rPr>
          <w:rFonts w:ascii="Calibri" w:eastAsia="Calibri" w:hAnsi="Calibri" w:cs="Calibri"/>
        </w:rPr>
        <w:t>- Fausto.</w:t>
      </w:r>
    </w:p>
    <w:p>
      <w:pPr>
        <w:jc w:val="both"/>
      </w:pPr>
      <w:r>
        <w:rPr>
          <w:rFonts w:ascii="Calibri" w:eastAsia="Calibri" w:hAnsi="Calibri" w:cs="Calibri"/>
        </w:rPr>
        <w:t> </w:t>
      </w:r>
      <w:r>
        <w:rPr>
          <w:rFonts w:ascii="Calibri" w:eastAsia="Calibri" w:hAnsi="Calibri" w:cs="Calibri"/>
        </w:rPr>
        <w:t>- Gotz Von Berlichingen.</w:t>
      </w:r>
    </w:p>
    <w:p>
      <w:pPr>
        <w:jc w:val="both"/>
      </w:pPr>
      <w:r>
        <w:rPr>
          <w:rFonts w:ascii="Calibri" w:eastAsia="Calibri" w:hAnsi="Calibri" w:cs="Calibri"/>
        </w:rPr>
        <w:t> </w:t>
      </w:r>
      <w:r>
        <w:rPr>
          <w:rFonts w:ascii="Calibri" w:eastAsia="Calibri" w:hAnsi="Calibri" w:cs="Calibri"/>
        </w:rPr>
        <w:t>- Torquato Tasso.</w:t>
      </w:r>
    </w:p>
    <w:p>
      <w:pPr>
        <w:jc w:val="both"/>
      </w:pPr>
      <w:r>
        <w:rPr>
          <w:rFonts w:ascii="Calibri" w:eastAsia="Calibri" w:hAnsi="Calibri" w:cs="Calibri"/>
        </w:rPr>
        <w:t> </w:t>
      </w:r>
      <w:r>
        <w:rPr>
          <w:rFonts w:ascii="Calibri" w:eastAsia="Calibri" w:hAnsi="Calibri" w:cs="Calibri"/>
        </w:rPr>
        <w:t>- Egmont.</w:t>
      </w:r>
    </w:p>
    <w:p>
      <w:pPr>
        <w:jc w:val="both"/>
      </w:pPr>
      <w:r>
        <w:rPr>
          <w:rFonts w:ascii="Calibri" w:eastAsia="Calibri" w:hAnsi="Calibri" w:cs="Calibri"/>
        </w:rPr>
        <w:t> </w:t>
      </w:r>
      <w:r>
        <w:rPr>
          <w:rFonts w:ascii="Calibri" w:eastAsia="Calibri" w:hAnsi="Calibri" w:cs="Calibri"/>
        </w:rPr>
        <w:t>- Rosita Campestre.</w:t>
      </w:r>
    </w:p>
    <w:p>
      <w:pPr>
        <w:jc w:val="both"/>
      </w:pPr>
      <w:r>
        <w:rPr>
          <w:rFonts w:ascii="Calibri" w:eastAsia="Calibri" w:hAnsi="Calibri" w:cs="Calibri"/>
        </w:rPr>
        <w:t> </w:t>
      </w:r>
      <w:r>
        <w:rPr>
          <w:rFonts w:ascii="Calibri" w:eastAsia="Calibri" w:hAnsi="Calibri" w:cs="Calibri"/>
        </w:rPr>
        <w:t>- Clavijo.</w:t>
      </w:r>
    </w:p>
    <w:p>
      <w:pPr>
        <w:spacing w:before="0" w:after="0"/>
        <w:ind w:left="0" w:right="0"/>
        <w:jc w:val="both"/>
      </w:pPr>
      <w:r>
        <w:rPr>
          <w:rFonts w:ascii="Calibri" w:eastAsia="Calibri" w:hAnsi="Calibri" w:cs="Calibri"/>
        </w:rPr>
        <w:t> </w:t>
      </w:r>
    </w:p>
    <w:p>
      <w:pPr>
        <w:jc w:val="both"/>
      </w:pPr>
      <w:r>
        <w:rPr>
          <w:rFonts w:ascii="Calibri" w:eastAsia="Calibri" w:hAnsi="Calibri" w:cs="Calibri"/>
        </w:rPr>
        <w:t>POESÍA.</w:t>
      </w:r>
    </w:p>
    <w:p>
      <w:pPr>
        <w:jc w:val="both"/>
      </w:pPr>
      <w:r>
        <w:rPr>
          <w:rFonts w:ascii="Calibri" w:eastAsia="Calibri" w:hAnsi="Calibri" w:cs="Calibri"/>
        </w:rPr>
        <w:t> </w:t>
      </w:r>
      <w:r>
        <w:rPr>
          <w:rFonts w:ascii="Calibri" w:eastAsia="Calibri" w:hAnsi="Calibri" w:cs="Calibri"/>
        </w:rPr>
        <w:t>- Elegías Romanas.</w:t>
      </w:r>
    </w:p>
    <w:p>
      <w:pPr>
        <w:jc w:val="both"/>
      </w:pPr>
      <w:r>
        <w:rPr>
          <w:rFonts w:ascii="Calibri" w:eastAsia="Calibri" w:hAnsi="Calibri" w:cs="Calibri"/>
        </w:rPr>
        <w:t> </w:t>
      </w:r>
      <w:r>
        <w:rPr>
          <w:rFonts w:ascii="Calibri" w:eastAsia="Calibri" w:hAnsi="Calibri" w:cs="Calibri"/>
        </w:rPr>
        <w:t>- Ifigenia.</w:t>
      </w:r>
    </w:p>
    <w:p>
      <w:pPr>
        <w:jc w:val="both"/>
      </w:pPr>
      <w:r>
        <w:rPr>
          <w:rFonts w:ascii="Calibri" w:eastAsia="Calibri" w:hAnsi="Calibri" w:cs="Calibri"/>
        </w:rPr>
        <w:t> </w:t>
      </w:r>
      <w:r>
        <w:rPr>
          <w:rFonts w:ascii="Calibri" w:eastAsia="Calibri" w:hAnsi="Calibri" w:cs="Calibri"/>
        </w:rPr>
        <w:t>- Hermann y Dorotea.</w:t>
      </w:r>
    </w:p>
    <w:p>
      <w:pPr>
        <w:jc w:val="both"/>
      </w:pPr>
      <w:r>
        <w:rPr>
          <w:rFonts w:ascii="Calibri" w:eastAsia="Calibri" w:hAnsi="Calibri" w:cs="Calibri"/>
        </w:rPr>
        <w:t> </w:t>
      </w:r>
      <w:r>
        <w:rPr>
          <w:rFonts w:ascii="Calibri" w:eastAsia="Calibri" w:hAnsi="Calibri" w:cs="Calibri"/>
        </w:rPr>
        <w:t>- El Diván Occidental Oriental.</w:t>
      </w:r>
    </w:p>
    <w:p>
      <w:pPr>
        <w:jc w:val="both"/>
      </w:pPr>
      <w:r>
        <w:rPr>
          <w:rFonts w:ascii="Calibri" w:eastAsia="Calibri" w:hAnsi="Calibri" w:cs="Calibri"/>
        </w:rPr>
        <w:t> </w:t>
      </w:r>
      <w:r>
        <w:rPr>
          <w:rFonts w:ascii="Calibri" w:eastAsia="Calibri" w:hAnsi="Calibri" w:cs="Calibri"/>
        </w:rPr>
        <w:t>- La Flauta Encantada.</w:t>
      </w:r>
    </w:p>
    <w:p>
      <w:pPr>
        <w:jc w:val="both"/>
      </w:pPr>
      <w:r>
        <w:rPr>
          <w:rFonts w:ascii="Calibri" w:eastAsia="Calibri" w:hAnsi="Calibri" w:cs="Calibri"/>
        </w:rPr>
        <w:t> </w:t>
      </w:r>
      <w:r>
        <w:rPr>
          <w:rFonts w:ascii="Calibri" w:eastAsia="Calibri" w:hAnsi="Calibri" w:cs="Calibri"/>
        </w:rPr>
        <w:t>- Baladas.</w:t>
      </w:r>
    </w:p>
    <w:p>
      <w:pPr>
        <w:spacing w:before="0" w:after="0"/>
        <w:ind w:left="0" w:right="0"/>
        <w:jc w:val="both"/>
      </w:pPr>
      <w:r>
        <w:rPr>
          <w:rFonts w:ascii="Calibri" w:eastAsia="Calibri" w:hAnsi="Calibri" w:cs="Calibri"/>
        </w:rPr>
        <w:t> </w:t>
      </w:r>
    </w:p>
    <w:p>
      <w:pPr>
        <w:jc w:val="both"/>
      </w:pPr>
      <w:r>
        <w:rPr>
          <w:rFonts w:ascii="Calibri" w:eastAsia="Calibri" w:hAnsi="Calibri" w:cs="Calibri"/>
        </w:rPr>
        <w:t>RESUMEN DE FAUSTO</w:t>
      </w:r>
    </w:p>
    <w:p>
      <w:pPr>
        <w:jc w:val="both"/>
      </w:pPr>
      <w:r>
        <w:rPr>
          <w:rFonts w:ascii="Calibri" w:eastAsia="Calibri" w:hAnsi="Calibri" w:cs="Calibri"/>
        </w:rPr>
        <w:t>Fausto era un anciano que lo sabía todo, menos el misterio de la vida, se hizo mago, mas todo fue en vano. Sin haber tenido mujer e hijos ni haber disfrutado de los placeres del mundo, desconsolado no esperaba sino la muerte.</w:t>
      </w:r>
    </w:p>
    <w:p>
      <w:pPr>
        <w:spacing w:before="0" w:after="0"/>
        <w:ind w:left="0" w:right="0"/>
        <w:jc w:val="both"/>
      </w:pPr>
      <w:r>
        <w:rPr>
          <w:rFonts w:ascii="Calibri" w:eastAsia="Calibri" w:hAnsi="Calibri" w:cs="Calibri"/>
        </w:rPr>
        <w:t>Cuando iba a beber un brebaje mortal escucha absorto el jubiloso toque pascual de las campanas. Arroja la copa de veneno y sale a la calle con su discípulo Wagner. Un perro les sigue, el cual entra también a la habitación de Fausto cuando este retorna. El perro se hincha desmesuradamente, arde y de las llamas surge un caballero.</w:t>
      </w:r>
    </w:p>
    <w:p>
      <w:pPr>
        <w:spacing w:before="0" w:after="0"/>
        <w:ind w:left="0" w:right="0"/>
        <w:jc w:val="both"/>
      </w:pPr>
      <w:r>
        <w:rPr>
          <w:rFonts w:ascii="Calibri" w:eastAsia="Calibri" w:hAnsi="Calibri" w:cs="Calibri"/>
        </w:rPr>
        <w:t> </w:t>
      </w:r>
      <w:r>
        <w:rPr>
          <w:rFonts w:ascii="Calibri" w:eastAsia="Calibri" w:hAnsi="Calibri" w:cs="Calibri"/>
        </w:rPr>
        <w:t>Era Mefistófeles, el diablo. Le promete a Fausto hacerle gozar de la vida plenamente, con la condición de que este le entregue su alma. El doctor acepta, firma el pacto.</w:t>
      </w:r>
    </w:p>
    <w:p>
      <w:pPr>
        <w:spacing w:before="0" w:after="0"/>
        <w:ind w:left="0" w:right="0"/>
        <w:jc w:val="both"/>
      </w:pPr>
      <w:r>
        <w:rPr>
          <w:rFonts w:ascii="Calibri" w:eastAsia="Calibri" w:hAnsi="Calibri" w:cs="Calibri"/>
        </w:rPr>
        <w:t>En el antro de una bruja, bebe Fausto un filtro y se transforma en un joven arrogante y ávido de vivir el placer.</w:t>
      </w:r>
    </w:p>
    <w:p>
      <w:pPr>
        <w:spacing w:before="0" w:after="0"/>
        <w:ind w:left="0" w:right="0"/>
        <w:jc w:val="both"/>
      </w:pPr>
      <w:r>
        <w:rPr>
          <w:rFonts w:ascii="Calibri" w:eastAsia="Calibri" w:hAnsi="Calibri" w:cs="Calibri"/>
        </w:rPr>
        <w:t>Con la ayuda de Mefistófeles seduce y se burla de Margarita, una hermosa niña.</w:t>
      </w:r>
    </w:p>
    <w:p>
      <w:pPr>
        <w:spacing w:before="0" w:after="0"/>
        <w:ind w:left="0" w:right="0"/>
        <w:jc w:val="both"/>
      </w:pPr>
      <w:r>
        <w:rPr>
          <w:rFonts w:ascii="Calibri" w:eastAsia="Calibri" w:hAnsi="Calibri" w:cs="Calibri"/>
        </w:rPr>
        <w:t>En un lance, Fausto da muerte a Valentín, un arrogante soldado, hermano de Mmargarita, quien esta inculpada de dar muerte a su propia madre y a su hijito. Las aventuras de Fausto no le causan sino sinsabores. Mefistófeles conduce a Fausto al palacio del rey. El reino atraviesa una grave crisis económica. Pero Mefistófeles la salva. En seguida, desciende con Fausto hasta las mismas entrañas de la tierra.</w:t>
      </w:r>
    </w:p>
    <w:p>
      <w:pPr>
        <w:spacing w:before="0" w:after="0"/>
        <w:ind w:left="0" w:right="0"/>
        <w:jc w:val="both"/>
      </w:pPr>
      <w:r>
        <w:rPr>
          <w:rFonts w:ascii="Calibri" w:eastAsia="Calibri" w:hAnsi="Calibri" w:cs="Calibri"/>
        </w:rPr>
        <w:t>Conviértele en un amo muy rico y poderoso. Más no se siente feliz. Ciego y anciano maldice de su suerte. Pronuncia la frase secreta del pacto. Acude Mefistófeles, pero no puede llevarse su alma. Por haberse mantenido pura, a pesar de todo lo ocurrido, se apoderan de ella los espíritus celestes.</w:t>
      </w:r>
    </w:p>
    <w:p>
      <w:pPr>
        <w:spacing w:before="0" w:after="0"/>
        <w:ind w:left="0" w:right="0"/>
        <w:jc w:val="both"/>
      </w:pPr>
      <w:r>
        <w:rPr>
          <w:rFonts w:ascii="Calibri" w:eastAsia="Calibri" w:hAnsi="Calibri" w:cs="Calibri"/>
        </w:rPr>
        <w:t> </w:t>
      </w:r>
    </w:p>
    <w:p>
      <w:pPr>
        <w:spacing w:before="0" w:after="0"/>
        <w:ind w:left="0" w:right="0"/>
        <w:jc w:val="both"/>
      </w:pPr>
      <w:r>
        <w:t> </w:t>
      </w:r>
    </w:p>
    <w:p>
      <w:pPr>
        <w:spacing w:before="0" w:after="0"/>
        <w:ind w:left="0" w:right="0"/>
        <w:jc w:val="both"/>
      </w:pPr>
      <w:r>
        <w:rPr>
          <w:rFonts w:ascii="Calibri" w:eastAsia="Calibri" w:hAnsi="Calibri" w:cs="Calibri"/>
        </w:rPr>
        <w:t>Y qué…la misma vaina</w:t>
      </w:r>
    </w:p>
    <w:p>
      <w:pPr>
        <w:spacing w:before="0" w:after="0"/>
        <w:ind w:left="0" w:right="0"/>
        <w:jc w:val="both"/>
      </w:pPr>
      <w:r>
        <w:t> </w:t>
      </w:r>
    </w:p>
    <w:p>
      <w:pPr>
        <w:jc w:val="center"/>
      </w:pPr>
      <w:r>
        <w:rPr>
          <w:strike w:val="0"/>
          <w:color w:val="0000EE"/>
          <w:u w:val="none" w:color="0000EE"/>
        </w:rPr>
        <w:drawing>
          <wp:inline>
            <wp:extent cx="228600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286000" cy="3048000"/>
                    </a:xfrm>
                    <a:prstGeom prst="rect">
                      <a:avLst/>
                    </a:prstGeom>
                  </pic:spPr>
                </pic:pic>
              </a:graphicData>
            </a:graphic>
          </wp:inline>
        </w:drawing>
      </w:r>
    </w:p>
    <w:p>
      <w:pPr>
        <w:spacing w:before="0" w:after="0"/>
        <w:ind w:left="0" w:right="0"/>
        <w:jc w:val="both"/>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userserve-ak.last.fm/serve/252/2466076.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Johann Wolfgang von Goethe</dc:title>
  <cp:revision>0</cp:revision>
</cp:coreProperties>
</file>