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Ir al cine con amigos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2010-04-15 23:48:00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5716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both"/>
      </w:pPr>
      <w:r>
        <w:t>La ida a ver una película con amigos, es magia, es tener una risa franca y sincera al final del día.</w:t>
      </w:r>
    </w:p>
    <w:p>
      <w:pPr>
        <w:jc w:val="both"/>
      </w:pPr>
    </w:p>
    <w:p>
      <w:pPr>
        <w:jc w:val="both"/>
      </w:pPr>
      <w:r>
        <w:t xml:space="preserve">Recogimos a una pareja de amigos de su casa y nos fuimos ver Furia de Titanes, mitología griega, que no es lo mismo que ir a ver una película de fantasía moderna. </w:t>
      </w:r>
    </w:p>
    <w:p>
      <w:pPr>
        <w:jc w:val="both"/>
      </w:pPr>
      <w:r>
        <w:t>Nos acordamos de los Dioses, de los recorridos que hacían por la tierra, buscando bellezas para poder engendrar los semi-dioses.</w:t>
      </w:r>
    </w:p>
    <w:p>
      <w:pPr>
        <w:jc w:val="both"/>
      </w:pPr>
    </w:p>
    <w:p>
      <w:pPr>
        <w:jc w:val="both"/>
      </w:pPr>
      <w:r>
        <w:t>Pero el hecho de pasar un momento agradable, es lo que no tiene precio, es podernos desconectar por un momento de todo aquello que nos perturba, es realmente algo mágico.</w:t>
      </w:r>
    </w:p>
    <w:p>
      <w:pPr>
        <w:jc w:val="both"/>
      </w:pPr>
    </w:p>
    <w:p>
      <w:pPr>
        <w:jc w:val="both"/>
      </w:pPr>
      <w:r>
        <w:t>Ya estamos durante el día bastante estresados, busquemos un poco de distracción, una buena conversación, aderezada con mucha risa y unos buenos amigos, eso nos llena la vida. Y no es caro.</w:t>
      </w: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alquimiadeletras.files.wordpress.com/2007/03/280px-fox-cinemascope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 al cine con amigos</dc:title>
  <cp:revision>0</cp:revision>
</cp:coreProperties>
</file>