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Hoy día me engrieron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2012-07-22 12:10:00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La pregunta es ¿Qué pasó? ¿Cuál es la razón?</w:t>
      </w:r>
    </w:p>
    <w:p>
      <w:pPr>
        <w:jc w:val="both"/>
      </w:pPr>
      <w:r>
        <w:rPr>
          <w:rFonts w:ascii="Calibri" w:eastAsia="Calibri" w:hAnsi="Calibri" w:cs="Calibri"/>
        </w:rPr>
        <w:t>¿Será porque se acercan las fiestas patrias? Fecha en que nos declaramos libres y de allí nace la utópica idea que todos “Somos libres” y a mi me quieren seguir teniendo encadenado ó ¿habrá otro motivo?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Voy a atreverme, voy a aventurarme, voy a elucubrar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¿el por qué? </w:t>
      </w:r>
    </w:p>
    <w:p>
      <w:pPr>
        <w:jc w:val="both"/>
      </w:pPr>
      <w:r>
        <w:rPr>
          <w:rFonts w:ascii="Calibri" w:eastAsia="Calibri" w:hAnsi="Calibri" w:cs="Calibri"/>
        </w:rPr>
        <w:t xml:space="preserve">Siguiendo una secuencia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lógica que debe iniciarse desde que uno se entrega al matrimonio, seguiré por el camino del raciocinio hecho por el varón.</w:t>
      </w:r>
    </w:p>
    <w:p>
      <w:pPr>
        <w:jc w:val="both"/>
      </w:pPr>
      <w:r>
        <w:rPr>
          <w:rFonts w:ascii="Calibri" w:eastAsia="Calibri" w:hAnsi="Calibri" w:cs="Calibri"/>
        </w:rPr>
        <w:t xml:space="preserve">La primer y única pregunta será: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¿Por qué una mujer engríe a su marido cuando este se encuentra en crisis emocional?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  <w:b/>
          <w:bCs/>
          <w:i/>
          <w:iCs/>
        </w:rPr>
        <w:t>1)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sz w:val="14"/>
          <w:szCs w:val="14"/>
        </w:rPr>
        <w:t xml:space="preserve">     </w:t>
      </w:r>
      <w:r>
        <w:rPr>
          <w:rFonts w:ascii="Calibri" w:eastAsia="Calibri" w:hAnsi="Calibri" w:cs="Calibri"/>
          <w:b/>
          <w:bCs/>
          <w:i/>
          <w:iCs/>
        </w:rPr>
        <w:t>Analicemos primero ¿por qué un hombre se casa?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Por amor</w:t>
      </w:r>
    </w:p>
    <w:p>
      <w:pPr>
        <w:jc w:val="both"/>
      </w:pPr>
      <w:r>
        <w:rPr>
          <w:rFonts w:ascii="Calibri" w:eastAsia="Calibri" w:hAnsi="Calibri" w:cs="Calibri"/>
        </w:rPr>
        <w:t>,. Por interés</w:t>
      </w:r>
    </w:p>
    <w:p>
      <w:pPr>
        <w:jc w:val="both"/>
      </w:pPr>
      <w:r>
        <w:rPr>
          <w:rFonts w:ascii="Calibri" w:eastAsia="Calibri" w:hAnsi="Calibri" w:cs="Calibri"/>
        </w:rPr>
        <w:t>.- Por obligación</w:t>
      </w:r>
    </w:p>
    <w:p>
      <w:pPr>
        <w:jc w:val="both"/>
      </w:pPr>
      <w:r>
        <w:rPr>
          <w:rFonts w:ascii="Calibri" w:eastAsia="Calibri" w:hAnsi="Calibri" w:cs="Calibri"/>
        </w:rPr>
        <w:t>.- Por curiosidad</w:t>
      </w:r>
    </w:p>
    <w:p>
      <w:pPr>
        <w:jc w:val="both"/>
      </w:pPr>
      <w:r>
        <w:rPr>
          <w:rFonts w:ascii="Calibri" w:eastAsia="Calibri" w:hAnsi="Calibri" w:cs="Calibri"/>
        </w:rPr>
        <w:t>.- Por el mero hecho de ser hombre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¿Por qué hacen fiesta cuando un hombre se casa?</w:t>
      </w:r>
    </w:p>
    <w:p>
      <w:pPr>
        <w:jc w:val="both"/>
      </w:pPr>
      <w:r>
        <w:rPr>
          <w:rFonts w:ascii="Calibri" w:eastAsia="Calibri" w:hAnsi="Calibri" w:cs="Calibri"/>
        </w:rPr>
        <w:t>.- Los padres se liberan del problemita</w:t>
      </w:r>
    </w:p>
    <w:p>
      <w:pPr>
        <w:jc w:val="both"/>
      </w:pPr>
      <w:r>
        <w:rPr>
          <w:rFonts w:ascii="Calibri" w:eastAsia="Calibri" w:hAnsi="Calibri" w:cs="Calibri"/>
        </w:rPr>
        <w:t>.- Los suegros corren con el gasto</w:t>
      </w:r>
    </w:p>
    <w:p>
      <w:pPr>
        <w:jc w:val="both"/>
      </w:pPr>
      <w:r>
        <w:rPr>
          <w:rFonts w:ascii="Calibri" w:eastAsia="Calibri" w:hAnsi="Calibri" w:cs="Calibri"/>
        </w:rPr>
        <w:t>.- Se cumple con un montón de conocidos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¿Por qué se van de luna de miel?</w:t>
      </w:r>
    </w:p>
    <w:p>
      <w:pPr>
        <w:jc w:val="both"/>
      </w:pPr>
      <w:r>
        <w:rPr>
          <w:rFonts w:ascii="Calibri" w:eastAsia="Calibri" w:hAnsi="Calibri" w:cs="Calibri"/>
        </w:rPr>
        <w:t>.- Los nuevos esposos, se sacan los trapitos al aire y nadie los escucha</w:t>
      </w:r>
    </w:p>
    <w:p>
      <w:pPr>
        <w:jc w:val="both"/>
      </w:pPr>
      <w:r>
        <w:rPr>
          <w:rFonts w:ascii="Calibri" w:eastAsia="Calibri" w:hAnsi="Calibri" w:cs="Calibri"/>
        </w:rPr>
        <w:t>.- Ya tienen licencia para todo</w:t>
      </w:r>
    </w:p>
    <w:p>
      <w:pPr>
        <w:spacing w:before="0" w:after="0"/>
        <w:ind w:left="0" w:right="0"/>
        <w:jc w:val="both"/>
      </w:pPr>
    </w:p>
    <w:p>
      <w:pPr>
        <w:jc w:val="both"/>
      </w:pPr>
      <w:r>
        <w:rPr>
          <w:rFonts w:ascii="Calibri" w:eastAsia="Calibri" w:hAnsi="Calibri" w:cs="Calibri"/>
          <w:b/>
          <w:bCs/>
          <w:i/>
          <w:iCs/>
        </w:rPr>
        <w:t>2)</w:t>
      </w:r>
      <w:r>
        <w:rPr>
          <w:rFonts w:ascii="Times New Roman" w:eastAsia="Times New Roman" w:hAnsi="Times New Roman" w:cs="Times New Roman"/>
          <w:b w:val="0"/>
          <w:bCs w:val="0"/>
          <w:i w:val="0"/>
          <w:iCs w:val="0"/>
          <w:smallCaps w:val="0"/>
          <w:sz w:val="14"/>
          <w:szCs w:val="14"/>
        </w:rPr>
        <w:t xml:space="preserve">      </w:t>
      </w:r>
      <w:r>
        <w:rPr>
          <w:rFonts w:ascii="Calibri" w:eastAsia="Calibri" w:hAnsi="Calibri" w:cs="Calibri"/>
          <w:b/>
          <w:bCs/>
          <w:i/>
          <w:iCs/>
        </w:rPr>
        <w:t>Ahora analicemos</w:t>
      </w:r>
      <w:r>
        <w:rPr>
          <w:rFonts w:ascii="Calibri" w:eastAsia="Calibri" w:hAnsi="Calibri" w:cs="Calibri"/>
          <w:b/>
          <w:bCs/>
          <w:i/>
          <w:iCs/>
        </w:rPr>
        <w:t xml:space="preserve">  </w:t>
      </w:r>
      <w:r>
        <w:rPr>
          <w:rFonts w:ascii="Calibri" w:eastAsia="Calibri" w:hAnsi="Calibri" w:cs="Calibri"/>
          <w:b/>
          <w:bCs/>
          <w:i/>
          <w:iCs/>
        </w:rPr>
        <w:t>¿Entonces porque me engríe mi mujer?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.- No tiene respuesta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Pero como varón, insisto en la pregunta y sé que las mujeres son seres humanos de extraordinaria belleza y reacciones emocionales, no racionales.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También sé que para entender a una mujer un hombre debe de estar casado un mínimo de treinta años, después de este tiempo puede llegar a  comprender que cuando el hombre dices “si” ella dice “no” y es solo porque si. En conclusión sigues sin entenderla, pero en mi mente sigue dando vuelta el ¿porqué mi mujer me engrió esta mañana?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Las mujeres tienen un sexto sentido, todos lo reconocemos y lo sabemos, es un don natural que tienen,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ya que ellas descienden de brujas y sino que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prueben que esta afirmación no es cierta. Pero yo sigo sin entender ¿por qué mi mujer me engrió esta mañana?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Busqué sabiduría y llamé por teléfono a mi hermano mayor, después de saludarlo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le pedí ayuda para entender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el ¿por qué mi mujer me engrío?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Lo triste de esta historia es que mi hermano se echo a llorar y me colgó el teléfono. No me dijo nada ¿Será un mal signo? 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Yo sé que no voy a entender el porqué, no me entristezco ya que existen libros que prueban que Los hombres son de Marte y las mujeres de Venus, lo que si me deja inquieto es que tienen un sexto sentido natural y contra ello no podemos hacer nada.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spacing w:before="0" w:after="0"/>
        <w:ind w:left="0" w:right="0"/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3812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WDotfMwoHVw/UAwz3BqD77I/AAAAAAAAAzk/EjUQKpy_OaU/s1600/Mujeres-9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Hoy día me engrieron</dc:title>
  <cp:revision>0</cp:revision>
</cp:coreProperties>
</file>