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Historia de horror (se quedó en borrador)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2011-08-29 19:01:00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Después de publicar el spot sobre “mis amigos”, me llamo por teléfono un amigo y me pregunto si podríamos tomar una café al día siguiente. Al escuchar la palabra café pregunté ¿dónde y a qué hora? </w:t>
      </w:r>
      <w:r>
        <w:br/>
      </w:r>
      <w:r>
        <w:br/>
      </w:r>
      <w:r>
        <w:t xml:space="preserve">Al día siguiente cuando llegué a la cita, ya mi amigo estaba a mitad del café pero me dijo, no te preocupes con lo que te voy a contar tenemos para más de dos cafés, pero debo advertirte mi querido amigo que es una historia de horror. </w:t>
      </w:r>
      <w:r>
        <w:br/>
      </w:r>
      <w:r>
        <w:br/>
      </w:r>
      <w:r>
        <w:t>Estoy felizmente casado hace cuarenta y dos años, no tenemos problemas en la familia, mi mujer permanentemente me dice que pide por mí.</w:t>
      </w:r>
      <w:r>
        <w:br/>
      </w:r>
      <w:r>
        <w:br/>
      </w:r>
      <w:r>
        <w:t>Comprenderás que me entusiasmó con esa declaración de amor, pedir por mi salud, por mi trabajo, en fin pedir todo por mí, es algo halagador para uno.</w:t>
      </w:r>
      <w:r>
        <w:br/>
      </w:r>
      <w:r>
        <w:br/>
      </w:r>
      <w:r>
        <w:t>Las dificultades empezaron cuando tuve que ir a la clínica al borde de la muerte, a mi mujer de casualidad, cuando me preparaba un plato de sopa, se le cayó una botella de lejía en la olla y no se dio cuenta.</w:t>
      </w:r>
      <w:r>
        <w:br/>
      </w:r>
      <w:r>
        <w:br/>
      </w:r>
      <w:r>
        <w:t xml:space="preserve">La siguiente dificultad que tuve fue que al salir de la clínica, ella había enviado mi automóvil a mantenimiento. </w:t>
      </w:r>
      <w:r>
        <w:br/>
      </w:r>
      <w:r>
        <w:br/>
      </w:r>
      <w:r>
        <w:t>Después del cuarto día de reposo, salí a trabajar y tuve un choque espantoso, me salvó la vida la bolsa de aire del lado izquierdo del auto. El seguro comprobó que la cañería de los frenos estaba suelta.</w:t>
      </w:r>
      <w:r>
        <w:br/>
      </w:r>
      <w:r>
        <w:br/>
      </w:r>
      <w:r>
        <w:t>La última, y ya preocupante actitud, fue cuando le pedí a mi mujer que me ayudara para tomar un baño de tina y así relajarme. En medio de la espuma y las sales de baño estaba la secadora de pelo escondida y conectada a la electricidad.</w:t>
      </w:r>
      <w:r>
        <w:br/>
      </w:r>
      <w:r>
        <w:br/>
      </w:r>
      <w:r>
        <w:t>Me puse firme y a boca de jarro la increpé ¿qué te pasa, me quieres matar? Con lágrimas en los ojos me confesó que había tomado un seguro de vida y que ella era la beneficiaria, pero lo hacía solo porque quería rezar más por mí y pedirme que desde el cielo yo la protegiera.</w:t>
      </w:r>
      <w:r>
        <w:br/>
      </w:r>
      <w:r>
        <w:br/>
      </w:r>
      <w:r>
        <w:t>Terminé mi segundo café, me pedí una copa de pisco, sin despedirme me fui a mi casa y le pregunté a mi mujer ¿tenemos seguro de vida?</w:t>
      </w:r>
      <w:r>
        <w:br/>
      </w:r>
      <w:r>
        <w:br/>
      </w:r>
      <w:r>
        <w:br/>
      </w:r>
      <w:r>
        <w:br/>
      </w:r>
      <w:r>
        <w:t>Y qué….la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143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es.catholic.net/catholic_db/imagenes_db/linea_directa/mujer_rezando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Historia de horror (se quedó en borrador)</dc:title>
  <cp:revision>0</cp:revision>
</cp:coreProperties>
</file>