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Filosofía Urbana pero de la buena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2011-02-25 09:11:00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Cuenta una antigua alegoría Judía, qué una vez un hombre muy rico fue a pedirle un consejo a un rabino.</w:t>
      </w:r>
    </w:p>
    <w:p>
      <w:pPr>
        <w:jc w:val="both"/>
      </w:pPr>
    </w:p>
    <w:p>
      <w:pPr>
        <w:jc w:val="both"/>
      </w:pPr>
      <w:r>
        <w:t xml:space="preserve">El rabino lo tomó de la mano, lo acercó a la ventana y le dijo: "Mira"....... </w:t>
      </w:r>
    </w:p>
    <w:p>
      <w:pPr>
        <w:jc w:val="both"/>
      </w:pPr>
    </w:p>
    <w:p>
      <w:pPr>
        <w:jc w:val="both"/>
      </w:pPr>
      <w:r>
        <w:t xml:space="preserve">El rico miró por la ventana a la calle. El rabino le preguntó ¿qué ves?. </w:t>
      </w:r>
    </w:p>
    <w:p>
      <w:pPr>
        <w:jc w:val="both"/>
      </w:pPr>
    </w:p>
    <w:p>
      <w:pPr>
        <w:jc w:val="both"/>
      </w:pPr>
      <w:r>
        <w:t xml:space="preserve">El hombre le respondió: "veo gente". </w:t>
      </w:r>
    </w:p>
    <w:p>
      <w:pPr>
        <w:jc w:val="both"/>
      </w:pPr>
    </w:p>
    <w:p>
      <w:pPr>
        <w:jc w:val="both"/>
      </w:pPr>
      <w:r>
        <w:t>El rabino volvió a tomarlo de la mano y lo llevó ante un espejo y le dijo: "qué ves ahora"?</w:t>
      </w:r>
    </w:p>
    <w:p>
      <w:pPr>
        <w:jc w:val="both"/>
      </w:pPr>
    </w:p>
    <w:p>
      <w:pPr>
        <w:jc w:val="both"/>
      </w:pPr>
      <w:r>
        <w:t xml:space="preserve">El rico le respondió: "Ahora me veo yo". </w:t>
      </w:r>
    </w:p>
    <w:p>
      <w:pPr>
        <w:jc w:val="both"/>
      </w:pPr>
    </w:p>
    <w:p>
      <w:pPr>
        <w:jc w:val="both"/>
      </w:pPr>
      <w:r>
        <w:t>El rabino le preguntó: "¿Entiendes?".....</w:t>
      </w:r>
    </w:p>
    <w:p>
      <w:pPr>
        <w:jc w:val="both"/>
      </w:pPr>
    </w:p>
    <w:p>
      <w:pPr>
        <w:jc w:val="both"/>
      </w:pPr>
      <w:r>
        <w:t xml:space="preserve">En la ventana hay vidrio y en el espejo hay vidrio. </w:t>
      </w:r>
    </w:p>
    <w:p>
      <w:pPr>
        <w:jc w:val="both"/>
      </w:pPr>
    </w:p>
    <w:p>
      <w:pPr>
        <w:jc w:val="both"/>
      </w:pPr>
      <w:r>
        <w:t xml:space="preserve">Pero el vidrio del espejo tiene un poco de plata. </w:t>
      </w:r>
    </w:p>
    <w:p>
      <w:pPr>
        <w:jc w:val="both"/>
      </w:pPr>
    </w:p>
    <w:p>
      <w:pPr>
        <w:jc w:val="both"/>
      </w:pPr>
      <w:r>
        <w:t xml:space="preserve">Y cuando hay un poco de plata uno deja de ver a la gente y comienza a verse solo a sí mismo. 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Y qué......la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Filosofía Urbana  pero de la buena</dc:title>
  <cp:revision>0</cp:revision>
</cp:coreProperties>
</file>