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Estaban dormiditos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2013-01-05 09:11:00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center"/>
      </w:pPr>
      <w:r>
        <w:rPr>
          <w:strike w:val="0"/>
          <w:color w:val="0000EE"/>
          <w:u w:val="none" w:color="0000EE"/>
        </w:rPr>
        <w:drawing>
          <wp:inline>
            <wp:extent cx="2628900" cy="17430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628900" cy="1743075"/>
                    </a:xfrm>
                    <a:prstGeom prst="rect">
                      <a:avLst/>
                    </a:prstGeom>
                  </pic:spPr>
                </pic:pic>
              </a:graphicData>
            </a:graphic>
          </wp:inline>
        </w:drawing>
      </w:r>
    </w:p>
    <w:p>
      <w:r>
        <w:br/>
      </w:r>
    </w:p>
    <w:p>
      <w:pPr>
        <w:spacing w:before="0" w:after="0"/>
        <w:ind w:left="0" w:right="0"/>
        <w:jc w:val="both"/>
      </w:pPr>
      <w:r>
        <w:rPr>
          <w:rFonts w:ascii="Calibri" w:eastAsia="Calibri" w:hAnsi="Calibri" w:cs="Calibri"/>
        </w:rPr>
        <w:t>Los congresistas peruanos, no daban señal alguna de vida, cuando de pronto</w:t>
      </w:r>
      <w:r>
        <w:rPr>
          <w:rFonts w:ascii="Calibri" w:eastAsia="Calibri" w:hAnsi="Calibri" w:cs="Calibri"/>
        </w:rPr>
        <w:t xml:space="preserve">  </w:t>
      </w:r>
      <w:r>
        <w:rPr>
          <w:rFonts w:ascii="Calibri" w:eastAsia="Calibri" w:hAnsi="Calibri" w:cs="Calibri"/>
        </w:rPr>
        <w:t>la gran mayoría despertó y se asignaron un aumento de sueldo, disfrazado con nombre especial, para que el vulgo no se entere.</w:t>
      </w:r>
    </w:p>
    <w:p>
      <w:pPr>
        <w:spacing w:before="0" w:after="0"/>
        <w:ind w:left="0" w:right="0"/>
        <w:jc w:val="both"/>
      </w:pPr>
      <w:r>
        <w:rPr>
          <w:rFonts w:ascii="Calibri" w:eastAsia="Calibri" w:hAnsi="Calibri" w:cs="Calibri"/>
        </w:rPr>
        <w:t> </w:t>
      </w:r>
    </w:p>
    <w:p>
      <w:pPr>
        <w:jc w:val="both"/>
      </w:pPr>
      <w:r>
        <w:rPr>
          <w:rFonts w:ascii="Calibri" w:eastAsia="Calibri" w:hAnsi="Calibri" w:cs="Calibri"/>
        </w:rPr>
        <w:t>Si tenían un ingreso como bono de representación de 7,617, ellos consideraron que no era suficiente y se lo aumentaron a 15,234….es decir</w:t>
      </w:r>
      <w:r>
        <w:rPr>
          <w:rFonts w:ascii="Calibri" w:eastAsia="Calibri" w:hAnsi="Calibri" w:cs="Calibri"/>
        </w:rPr>
        <w:t xml:space="preserve">  </w:t>
      </w:r>
      <w:r>
        <w:rPr>
          <w:rFonts w:ascii="Calibri" w:eastAsia="Calibri" w:hAnsi="Calibri" w:cs="Calibri"/>
        </w:rPr>
        <w:t>100% de incremento. Para colmo de la sinvergüencería un congresista se atrevió a decir “Si quieren un mejor congreso, paguen más, si no que nos revoquen”.</w:t>
      </w:r>
    </w:p>
    <w:p>
      <w:pPr>
        <w:spacing w:before="0" w:after="0"/>
        <w:ind w:left="0" w:right="0"/>
        <w:jc w:val="both"/>
      </w:pPr>
      <w:r>
        <w:rPr>
          <w:rFonts w:ascii="Calibri" w:eastAsia="Calibri" w:hAnsi="Calibri" w:cs="Calibri"/>
        </w:rPr>
        <w:t> </w:t>
      </w:r>
    </w:p>
    <w:p>
      <w:pPr>
        <w:jc w:val="both"/>
      </w:pPr>
      <w:r>
        <w:rPr>
          <w:rFonts w:ascii="Calibri" w:eastAsia="Calibri" w:hAnsi="Calibri" w:cs="Calibri"/>
        </w:rPr>
        <w:t>El pueblo, aquel del que antes decían “La voz del pueblo, es la voz de Dios” quedó en el olvido, el Presidente de la Republica, también se pronunció en contra, pero no fue oído. Al final los congresistas con una concha abismal, se tiraron al pueblo, se burlaron de la clase trabajadora que tiene como sueldo mínimo 750 soles y que recibieron un aumento de 100 soles en dos partes.</w:t>
      </w:r>
    </w:p>
    <w:p>
      <w:pPr>
        <w:spacing w:before="0" w:after="0"/>
        <w:ind w:left="0" w:right="0"/>
        <w:jc w:val="both"/>
      </w:pPr>
      <w:r>
        <w:rPr>
          <w:rFonts w:ascii="Calibri" w:eastAsia="Calibri" w:hAnsi="Calibri" w:cs="Calibri"/>
        </w:rPr>
        <w:t> </w:t>
      </w:r>
    </w:p>
    <w:p>
      <w:pPr>
        <w:jc w:val="both"/>
      </w:pPr>
      <w:r>
        <w:rPr>
          <w:rFonts w:ascii="Calibri" w:eastAsia="Calibri" w:hAnsi="Calibri" w:cs="Calibri"/>
        </w:rPr>
        <w:t>El apodo de los congresistas peruano es de “otorongos” y su dicho es “otorongo, no come otorongo” en palabras claras quiere decir: hermano, no te preocupes para ti todo, para los otros todo el peso de la ley.</w:t>
      </w:r>
    </w:p>
    <w:p>
      <w:pPr>
        <w:spacing w:before="0" w:after="0"/>
        <w:ind w:left="0" w:right="0"/>
        <w:jc w:val="both"/>
      </w:pPr>
      <w:r>
        <w:rPr>
          <w:rFonts w:ascii="Calibri" w:eastAsia="Calibri" w:hAnsi="Calibri" w:cs="Calibri"/>
        </w:rPr>
        <w:t> </w:t>
      </w:r>
    </w:p>
    <w:p>
      <w:pPr>
        <w:jc w:val="both"/>
      </w:pPr>
      <w:r>
        <w:rPr>
          <w:rFonts w:ascii="Calibri" w:eastAsia="Calibri" w:hAnsi="Calibri" w:cs="Calibri"/>
        </w:rPr>
        <w:t>El otorongo es el felino más grande de América del Sur, recibe diferentes nombres y se caracteriza por:</w:t>
      </w:r>
    </w:p>
    <w:p>
      <w:pPr>
        <w:spacing w:before="0" w:after="0"/>
        <w:ind w:left="0" w:right="0"/>
        <w:jc w:val="both"/>
      </w:pPr>
      <w:r>
        <w:rPr>
          <w:rFonts w:ascii="Calibri" w:eastAsia="Calibri" w:hAnsi="Calibri" w:cs="Calibri"/>
        </w:rPr>
        <w:t>Ser diestros cazadores, se mantienen gracias a una dieta compuesta de pequeños mamíferos, incluyendo jabalíes y capibaras, tapires, pecarís, las pacas, monos araña, así como tortugas, ranas, y peces que cazan en su hábitat de bosque espeso. También puede comer roedores, lagartos, monos, frutos, es decir se alimentan de todo.</w:t>
      </w:r>
    </w:p>
    <w:p>
      <w:pPr>
        <w:spacing w:before="0" w:after="0"/>
        <w:ind w:left="0" w:right="0"/>
        <w:jc w:val="both"/>
      </w:pPr>
      <w:r>
        <w:rPr>
          <w:rFonts w:ascii="Calibri" w:eastAsia="Calibri" w:hAnsi="Calibri" w:cs="Calibri"/>
        </w:rPr>
        <w:t>El otorongo es más activo durante el atardecer y la noche. Siendo un corredor de corta distancia bastante rápido, caza su presa principalmente en el suelo. Es un gran nadador y puede incluso cruzar ríos con una anchura de varios kilómetros.</w:t>
      </w:r>
    </w:p>
    <w:p>
      <w:pPr>
        <w:spacing w:before="0" w:after="0"/>
        <w:ind w:left="0" w:right="0"/>
        <w:jc w:val="both"/>
      </w:pPr>
      <w:r>
        <w:rPr>
          <w:rFonts w:ascii="Calibri" w:eastAsia="Calibri" w:hAnsi="Calibri" w:cs="Calibri"/>
        </w:rPr>
        <w:t> </w:t>
      </w:r>
    </w:p>
    <w:p>
      <w:pPr>
        <w:jc w:val="both"/>
      </w:pPr>
      <w:r>
        <w:rPr>
          <w:rFonts w:ascii="Calibri" w:eastAsia="Calibri" w:hAnsi="Calibri" w:cs="Calibri"/>
        </w:rPr>
        <w:t xml:space="preserve">Definen fielmente a quienes les pusieron ese apodo o chapa, como decimos en el Perú. Salen al atardecer, se comen lo que encuentran, después corren o nadan, grandes congresistas como: </w:t>
      </w:r>
      <w:r>
        <w:rPr>
          <w:rFonts w:ascii="Calibri" w:eastAsia="Calibri" w:hAnsi="Calibri" w:cs="Calibri"/>
        </w:rPr>
        <w:t> </w:t>
      </w:r>
      <w:r>
        <w:rPr>
          <w:rFonts w:ascii="Calibri" w:eastAsia="Calibri" w:hAnsi="Calibri" w:cs="Calibri"/>
        </w:rPr>
        <w:t xml:space="preserve">el come oro, el mata perro, el come pollo etc.etc. </w:t>
      </w:r>
    </w:p>
    <w:p>
      <w:pPr>
        <w:spacing w:before="0" w:after="0"/>
        <w:ind w:left="0" w:right="0"/>
        <w:jc w:val="both"/>
      </w:pPr>
      <w:r>
        <w:rPr>
          <w:rFonts w:ascii="Calibri" w:eastAsia="Calibri" w:hAnsi="Calibri" w:cs="Calibri"/>
        </w:rPr>
        <w:t> </w:t>
      </w:r>
    </w:p>
    <w:p>
      <w:pPr>
        <w:spacing w:before="0" w:after="0"/>
        <w:ind w:left="0" w:right="0"/>
        <w:jc w:val="both"/>
      </w:pPr>
      <w:r>
        <w:rPr>
          <w:rFonts w:ascii="Calibri" w:eastAsia="Calibri" w:hAnsi="Calibri" w:cs="Calibri"/>
        </w:rPr>
        <w:t> </w:t>
      </w:r>
    </w:p>
    <w:p>
      <w:pPr>
        <w:jc w:val="both"/>
      </w:pPr>
      <w:r>
        <w:rPr>
          <w:rFonts w:ascii="Calibri" w:eastAsia="Calibri" w:hAnsi="Calibri" w:cs="Calibri"/>
        </w:rPr>
        <w:t xml:space="preserve">Y qué…la misma vaina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t0.gstatic.com/images?q=tbn:ANd9GcTw9BiuCArFVsiKONGmZL2HfPnRBLrR-l3CdPtK7oFCIuKXITKJ"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Estaban dormiditos</dc:title>
  <cp:revision>0</cp:revision>
</cp:coreProperties>
</file>