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Perú se desangra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2017-03-11 19:15:00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  <w:lang w:val="es-ES_tradnl" w:eastAsia="es-ES_tradnl"/>
        </w:rPr>
        <w:t xml:space="preserve">Y cual es la máxima preocupación de los políticos, la prensa y la televisión en los momentos actuales “la ideología de genero”. Philip Butters, periodista de una radio, quien en el colectivo “con mis hijos” tuvo una fuerte discusión con otro periodista.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Estos son los grandes temas nacionales, pero cuál es la gran incógnita ¿debemos ser homosexual? Es una opción en nuestro país, que da la impresión que en el futuro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será una obligación.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La naturaleza está golpeando a nuestro país en forma violenta, esta noticia es algo de todos los días, por lo tanto solo se dice unas palabras.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Los ríos se desbordan y malogran todo una producción de panllevar, es algo común, ayer se malograron todas las cosechas de plátanos.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Las casas de adobe se caen por que el agua debilita los cimientos y, bueno, otras casa ya se cayeron.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Varias casonas antiguas de Lima se incendiaron y ya existen otras declaradas inhabitables.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Todos estos desastres generan problemas graves en la población, familias que pierden todo, se quedan sin nada y no tienen ni para comer.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Niños que se enferman con la cantidad de bichos que salen en el agua empozada, problemas estomacales al no tener agua potable.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Familias que como único consuelo tienen el llanto, y nuestros políticos, la prensa y la televisión consideran estos desastres naturales como algo natural, que la gente se joda.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Los grandes negociados son flor de dos días, el ex presidente muy bien viviendo en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Estados Unidos, con todas las comodidades que ofrece ese país.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La ex primera dama del último gobierno, protegida por un brasilero de la FAO, ofreciéndoles un trabajo en Suiza ¿para qué?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Las portadas de los diarios el día de hoy, sábado, 11 de marzo 2017.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“Piura colapsa”; “Un congresista no se reúne con su bancada”; “Futbolista se encuentra con un gol en un equipo europeo”; “Lanzan programa para crear 150,000 empleos” (otro cuento de hadas); también publican “Roban a cómico en pleno show”, pero la afición por el habla culta es inspiración de dioses “ hay ciertas expresiones en la bancada que no deben darse”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Déjense de tanta tontería y gobiernen para el país, no para la televisión; gobiernen para la población y no para sus propios intereses; y por último, gobiernen para desarrollar y modernizar el país y no para desarrollar un fortuna personal.</w:t>
      </w:r>
    </w:p>
    <w:p>
      <w:pPr>
        <w:jc w:val="both"/>
      </w:pPr>
    </w:p>
    <w:p>
      <w:pPr>
        <w:jc w:val="both"/>
      </w:pPr>
    </w:p>
    <w:p/>
    <w:p>
      <w:pPr>
        <w:jc w:val="both"/>
      </w:pPr>
      <w:r>
        <w:rPr>
          <w:sz w:val="27"/>
          <w:szCs w:val="27"/>
          <w:lang w:val="es-ES_tradnl" w:eastAsia="es-ES_tradnl"/>
        </w:rPr>
        <w:t>Y qué… soy peruano que llora por sus compatriotas.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4765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4.bp.blogspot.com/-oUo1OxY4Hhw/WMSS2Y6zQvI/AAAAAAAAEeg/oSjzeYXXKqATMFEXTO4bFil0YvU5xvNmwCLcB/s1600/Unknow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Perú se desangra</dc:title>
  <cp:revision>0</cp:revision>
</cp:coreProperties>
</file>