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hombre, un bruto animal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2013-04-28 08:13:00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 xml:space="preserve">Se supone que es el animal inteligente que habita en el planeta tierra, pero es una bestia especializada en la destrucción de todo. Es tan inteligente que es capaz de destruir a su misma especie con armas nucleares y piensa que está realizando una obra positiva.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La naturaleza, el hábitat de todos los animales que vivimos en la tierra, la hemos hecho una porqueriza, por buscar oro, hemos contaminado ríos y destruidos bosques. Por buscar petróleo, también hemos destruido bosques, hemos contaminado los mares y causado daño a la atmósfera.,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Señores, paren el carro, me bajo en la esquina, si seguimos así destruimos el futuro de nuestros hijos y nietos, pero nuestra codicia es tan grande que somos sordos, ciegos y brutos de dos patas.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Cuando yo era joven, íbamos de paseo y picnic al río, ahora no podemos ya que es un basural, el agua es de color plomo oscuro por la contaminación y tiene un fétido olor.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¿Qué pasó? Los relaves de las minas se encargaron de eliminar a los peces, a las tortugas y camarones que allí habitaban y otros salvajes vieron la oportunidad de usar el rio como botadero de basura.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Al final, matamos a los peces, tortugas, camarones y nosotros mismos nos quedamos sin un lugar de recreo.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¿Somos o no somos bestias especializadas en destrucción? Cuál es su opinión, ¿me acompaña a protestar? ¿Ponemos un granito de arena contra la razas humana?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Las preguntas son interesantes, lo difícil es saber cómo lo hacemos.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qué…yo también tengo suegra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t> </w:t>
      </w:r>
    </w:p>
    <w:p/>
    <w:p>
      <w:pPr>
        <w:jc w:val="center"/>
      </w:pPr>
      <w:r>
        <w:t>﻿</w:t>
      </w:r>
    </w:p>
    <w:tbl>
      <w:tblPr>
        <w:tblCellSpacing w:w="0" w:type="dxa"/>
        <w:tblInd w:w="24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tblCellSpacing w:w="0" w:type="dxa"/>
          <w:tblInd w:w="24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2543175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543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Ind w:w="24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7"/>
                <w:szCs w:val="27"/>
              </w:rPr>
              <w:t>Y pensar que era un bosque</w:t>
            </w:r>
          </w:p>
        </w:tc>
      </w:tr>
    </w:tbl>
    <w:p>
      <w:pPr>
        <w:jc w:val="center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eVpqKfVVOFE/UX0f78TJetI/AAAAAAAACfo/y7OLMADxj-Q/s1600/timber_359229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hombre, un bruto animal</dc:title>
  <cp:revision>0</cp:revision>
</cp:coreProperties>
</file>