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ginecólogo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2013-01-08 17:37:00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rPr>
          <w:lang w:val="es-ES_tradnl" w:eastAsia="es-ES_tradnl"/>
        </w:rPr>
        <w:t>Mi abuelita acostumbraba a decirnos: “hijos, no todo lo que brilla es oro” y después de muchos años, escuché esta gran verdad.</w:t>
      </w:r>
    </w:p>
    <w:p/>
    <w:p>
      <w:r>
        <w:rPr>
          <w:lang w:val="es-ES_tradnl" w:eastAsia="es-ES_tradnl"/>
        </w:rPr>
        <w:t>Los que tomamos café en la mañana, tenemos un amigo en común que es muy ocurrente, encuentra en toda conversación un algo para poder estirar el pabilo hasta situaciones extremas.</w:t>
      </w:r>
    </w:p>
    <w:p/>
    <w:p>
      <w:r>
        <w:rPr>
          <w:lang w:val="es-ES_tradnl" w:eastAsia="es-ES_tradnl"/>
        </w:rPr>
        <w:t>Nos contaba que tenía un problema con los pectorales, lo que motivó una visita al médico general, este lo derivó al ginecólogo especialista en mamas.</w:t>
      </w:r>
    </w:p>
    <w:p>
      <w:r>
        <w:rPr>
          <w:lang w:val="es-ES_tradnl" w:eastAsia="es-ES_tradnl"/>
        </w:rPr>
        <w:t xml:space="preserve">En la sala de espera para la consulta, las señoras mayores, las jóvenes y las enfermeras lo miraban como bicho raro ¿qué hace este hombre aquí? ¿será travesti? ¿será un fenómeno mitad hombre mitad mujer?. Nuestro amigo a quien llamaremos “el alacrán” para evitar problemas se divertía con esta situación y se acercó a una señora joven a la cual estaba dispuesto a clavarle el aguijón. </w:t>
      </w:r>
    </w:p>
    <w:p/>
    <w:p>
      <w:r>
        <w:rPr>
          <w:lang w:val="es-ES_tradnl" w:eastAsia="es-ES_tradnl"/>
        </w:rPr>
        <w:t>Sentado junto a su víctima el alacrán susurrándole al oído, inicio el siguiente dialogo:</w:t>
      </w:r>
    </w:p>
    <w:p>
      <w:r>
        <w:rPr>
          <w:lang w:val="es-ES_tradnl" w:eastAsia="es-ES_tradnl"/>
        </w:rPr>
        <w:t xml:space="preserve">.-  “soy mujer”  el doctor me operó y vengo para el control y ver si es necesario hacer retoques. </w:t>
      </w:r>
    </w:p>
    <w:p>
      <w:r>
        <w:rPr>
          <w:lang w:val="es-ES_tradnl" w:eastAsia="es-ES_tradnl"/>
        </w:rPr>
        <w:t>.- No puede ser, gritó la futura victima……Noooooo</w:t>
      </w:r>
    </w:p>
    <w:p>
      <w:r>
        <w:rPr>
          <w:lang w:val="es-ES_tradnl" w:eastAsia="es-ES_tradnl"/>
        </w:rPr>
        <w:t>.- Tranquila nena, ya casi estoy perfecto</w:t>
      </w:r>
    </w:p>
    <w:p>
      <w:r>
        <w:rPr>
          <w:lang w:val="es-ES_tradnl" w:eastAsia="es-ES_tradnl"/>
        </w:rPr>
        <w:t>.- Mamá…….hay no..no…no</w:t>
      </w:r>
    </w:p>
    <w:p>
      <w:r>
        <w:rPr>
          <w:lang w:val="es-ES_tradnl" w:eastAsia="es-ES_tradnl"/>
        </w:rPr>
        <w:t>.- Este es mi teléfono, cuando quieras una amiga, como amigo me llamas</w:t>
      </w:r>
    </w:p>
    <w:p>
      <w:r>
        <w:rPr>
          <w:lang w:val="es-ES_tradnl" w:eastAsia="es-ES_tradnl"/>
        </w:rPr>
        <w:t>.- No,no ..no puedo. Me quiero morirrrrr.</w:t>
      </w:r>
    </w:p>
    <w:p/>
    <w:p>
      <w:r>
        <w:rPr>
          <w:lang w:val="es-ES_tradnl" w:eastAsia="es-ES_tradnl"/>
        </w:rPr>
        <w:t>El alacrán ya había clavado su aguijón, no quiso seguir contando nada y pasó a otro tema. El siempre tan delicado (sinvergüenza con clase)</w:t>
      </w:r>
    </w:p>
    <w:p/>
    <w:p/>
    <w:p>
      <w:r>
        <w:rPr>
          <w:lang w:val="es-ES_tradnl" w:eastAsia="es-ES_tradnl"/>
        </w:rPr>
        <w:t>Y qué…la misma vaina</w:t>
      </w:r>
    </w:p>
    <w:p/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5811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.oem.com.mx/8ab7fbc2-b584-45e8-83b8-c761d66a2f6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ginecólogo</dc:title>
  <cp:revision>0</cp:revision>
</cp:coreProperties>
</file>