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día viernes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2009-12-19 07:00:00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Ese día es especial, hasta tiene nombre “Algunos lo llaman sábado chico” otros le dicen “Casual Friday”……. No hay otro día de la semana que tenga tanta importancia como el viernes.</w:t>
      </w:r>
    </w:p>
    <w:p>
      <w:pPr>
        <w:jc w:val="both"/>
      </w:pPr>
    </w:p>
    <w:p>
      <w:pPr>
        <w:jc w:val="both"/>
      </w:pPr>
    </w:p>
    <w:p>
      <w:pPr>
        <w:jc w:val="both"/>
      </w:pPr>
      <w:r>
        <w:t>Si pensamos en matrimonio, elegimos el día viernes</w:t>
      </w:r>
    </w:p>
    <w:p>
      <w:pPr>
        <w:jc w:val="both"/>
      </w:pPr>
    </w:p>
    <w:p>
      <w:pPr>
        <w:jc w:val="both"/>
      </w:pPr>
      <w:r>
        <w:t>Si pensamos en alguna fiesta, escogemos el día viernes</w:t>
      </w:r>
    </w:p>
    <w:p>
      <w:pPr>
        <w:jc w:val="both"/>
      </w:pPr>
    </w:p>
    <w:p>
      <w:pPr>
        <w:jc w:val="both"/>
      </w:pPr>
      <w:r>
        <w:t>Si queremos reunirnos con los amigos, buscamos el día viernes</w:t>
      </w:r>
    </w:p>
    <w:p>
      <w:pPr>
        <w:jc w:val="both"/>
      </w:pPr>
    </w:p>
    <w:p>
      <w:pPr>
        <w:jc w:val="both"/>
      </w:pPr>
      <w:r>
        <w:t>Si no queremos saber nada de nuestros hijos, de la casa y de su bulla, buscamos salir al cine el día viernes</w:t>
      </w:r>
    </w:p>
    <w:p>
      <w:pPr>
        <w:jc w:val="both"/>
      </w:pPr>
    </w:p>
    <w:p>
      <w:pPr>
        <w:jc w:val="both"/>
      </w:pPr>
      <w:r>
        <w:t>Gianmarco tiene una canción donde hace referencia a su recuerdo del día viernes en la Estación</w:t>
      </w:r>
    </w:p>
    <w:p>
      <w:pPr>
        <w:jc w:val="both"/>
      </w:pPr>
    </w:p>
    <w:p>
      <w:pPr>
        <w:jc w:val="both"/>
      </w:pPr>
      <w:r>
        <w:t>Pero ¿por qué es tan particular este día?</w:t>
      </w:r>
    </w:p>
    <w:p>
      <w:pPr>
        <w:jc w:val="both"/>
      </w:pPr>
    </w:p>
    <w:p>
      <w:pPr>
        <w:jc w:val="both"/>
      </w:pPr>
      <w:r>
        <w:t>Se pueden elucubrar muchas teorías, se puede filosofar el porqué de ese día, hasta se puede hacer una encuesta para saber porqué se prefiere ese día a otro.</w:t>
      </w:r>
    </w:p>
    <w:p>
      <w:pPr>
        <w:jc w:val="both"/>
      </w:pPr>
    </w:p>
    <w:p>
      <w:pPr>
        <w:jc w:val="both"/>
      </w:pPr>
      <w:r>
        <w:t>La respuesta mis queridos lectores la tiene Salumina, señora de avanzada edad que vive en las alturas de la sierra de Lima.</w:t>
      </w:r>
    </w:p>
    <w:p>
      <w:pPr>
        <w:jc w:val="both"/>
      </w:pPr>
    </w:p>
    <w:p>
      <w:pPr>
        <w:jc w:val="both"/>
      </w:pPr>
    </w:p>
    <w:p>
      <w:pPr>
        <w:jc w:val="both"/>
      </w:pPr>
    </w:p>
    <w:p>
      <w:pPr>
        <w:jc w:val="both"/>
      </w:pPr>
      <w:r>
        <w:t>Y qué… la misma vaina, mañana será sábado.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día viernes</dc:title>
  <cp:revision>0</cp:revision>
</cp:coreProperties>
</file>