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camino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2014-04-01 08:38:00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Mucho se escribe y se habla sobre el camino que el hombre debe de seguir, nuestros abuelos decían “este muchacho va por el camino de la perdición”.  No les faltaba razón, el tiempo confirmaría su dicho, el muchacho resultó un bueno para nada.</w:t>
      </w:r>
    </w:p>
    <w:p>
      <w:pPr>
        <w:jc w:val="both"/>
      </w:pPr>
    </w:p>
    <w:p>
      <w:pPr>
        <w:jc w:val="both"/>
      </w:pPr>
      <w:r>
        <w:rPr>
          <w:lang w:val="es-ES_tradnl" w:eastAsia="es-ES_tradnl"/>
        </w:rPr>
        <w:t>Hoy en día se dan talleres o charlas sobre “El camino al éxito” te enseña a como tener éxito en tu vida, la única condición es que tú quieras tener éxito. “El camino a Santiago” cuando de peregrinación se trata”,  “El camino a la locura” cuando de amor hablamos, “Por el camino a las drogas” cuando comentamos como se está perdiendo la juventud, “El camino a la gloria” sacrificio y entendimiento al prójimo.</w:t>
      </w:r>
    </w:p>
    <w:p>
      <w:pPr>
        <w:jc w:val="both"/>
      </w:pPr>
    </w:p>
    <w:p>
      <w:pPr>
        <w:jc w:val="both"/>
      </w:pPr>
      <w:r>
        <w:rPr>
          <w:lang w:val="es-ES_tradnl" w:eastAsia="es-ES_tradnl"/>
        </w:rPr>
        <w:t>Podríamos seguir mencionando otros caminos, pero el único camino que debemos seguir, es el camino trazado por nuestros propios pasos en el pasado, mejorándolo en el futuro, para ser felices.</w:t>
      </w:r>
    </w:p>
    <w:p>
      <w:pPr>
        <w:jc w:val="both"/>
      </w:pPr>
    </w:p>
    <w:p>
      <w:pPr>
        <w:jc w:val="both"/>
      </w:pPr>
    </w:p>
    <w:p/>
    <w:p>
      <w:pPr>
        <w:jc w:val="both"/>
      </w:pPr>
      <w:r>
        <w:rPr>
          <w:lang w:val="es-ES_tradnl" w:eastAsia="es-ES_tradnl"/>
        </w:rPr>
        <w:t>Y qué…el camino no es fácil</w:t>
      </w:r>
    </w:p>
    <w:p>
      <w:pPr>
        <w:jc w:val="both"/>
      </w:pPr>
    </w:p>
    <w:tbl>
      <w:tblPr>
        <w:jc w:val="center"/>
        <w:tblCellSpacing w:w="0" w:type="dxa"/>
        <w:tblCellMar>
          <w:top w:w="0" w:type="dxa"/>
          <w:left w:w="0" w:type="dxa"/>
          <w:bottom w:w="0" w:type="dxa"/>
          <w:right w:w="0" w:type="dxa"/>
        </w:tblCellMar>
      </w:tblPr>
      <w:tblGrid>
        <w:gridCol w:w="3183"/>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EL CAMINO ES MUY LARGO</w:t>
            </w:r>
          </w:p>
        </w:tc>
      </w:tr>
    </w:tbl>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YJWwEpNK9Zw/UzrBQEJqK5I/AAAAAAAADbU/NUDwwazZWLo/s1600/descarga+(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camino</dc:title>
  <cp:revision>0</cp:revision>
</cp:coreProperties>
</file>