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asesinato autorizado, 2020</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2021-01-17 14:04:00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0" w:line="360" w:lineRule="atLeast"/>
        <w:ind w:left="0" w:right="0"/>
        <w:jc w:val="both"/>
        <w:rPr>
          <w:rFonts w:ascii="Arial" w:eastAsia="Arial" w:hAnsi="Arial" w:cs="Arial"/>
        </w:rPr>
      </w:pPr>
      <w:r>
        <w:rPr>
          <w:rFonts w:ascii="Arial" w:eastAsia="Arial" w:hAnsi="Arial" w:cs="Arial"/>
          <w:lang w:val="es" w:eastAsia="es"/>
        </w:rPr>
        <w:t>Hace muchos años le enseñe a mi nieta a escuchar “el silencio”, y les juro que no es nada fácil, el hombre es una máquina perfecta con un cerebro enredado. Pero yo creo ser un desadaptado ya que no entiendo lo que pasa en el mundo.</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Hace pocos días vi en TV a gente bailando, mujeres con senos al aire pintarrajeados “ABORTO SI” gritando, abrazándose dando vivas y hurras, habían ganado una guerra “EL ABORTO ES LEGAL”. </w:t>
      </w:r>
    </w:p>
    <w:p>
      <w:pPr>
        <w:spacing w:before="0" w:after="0" w:line="360" w:lineRule="atLeast"/>
        <w:ind w:left="0" w:right="0"/>
        <w:jc w:val="both"/>
        <w:rPr>
          <w:rFonts w:ascii="Arial" w:eastAsia="Arial" w:hAnsi="Arial" w:cs="Arial"/>
        </w:rPr>
      </w:pPr>
      <w:r>
        <w:rPr>
          <w:rFonts w:ascii="Arial" w:eastAsia="Arial" w:hAnsi="Arial" w:cs="Arial"/>
          <w:lang w:val="es" w:eastAsia="es"/>
        </w:rPr>
        <w:t>Las mujeres eran dueñas de sus cuerpos y podían hacer lo que quisieran con él, nadie les puede impedir tomar las decisiones sobre él, salvo el pedir una Muerte Asistida que no se autoriza ya que va contra la Ley de nuestra sociedad.</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El aborto es algo tan sencillo, es solamente asesinar a una persona que no ha hecho nada, a un ser humano en formación pero, le incomoda a la mamá, o a los padres por la censura social ¿no se? </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El aborto es motivo de alegría y vítores públicos. Es una noticia de primera página con alegoría y triunfos.</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Si vemos la otra cara de la moneda, a un violador de un ser humano de TRES AÑOS, es un monstruo, un depravado, pero no se puede aplicar la pena de muerte por los “Derechos Humanos”</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A un asesino de sus padres para poder heredar la casa, igual los Derechos Humanos le darán 5 o tal vez 8 años de cárcel y luego la libertad.</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A una “manada” que viola a una chica, todo gira entorno a lo mismo, ella los provocó por su vestimenta, llegando al sumo de la estupidez cuando un JUEZ, declara que la culpa de la violación es de la chica, por que ella usar ropa interior de color rojo. </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Un asesino por robo, no es ofensa, ya que el ladrón -asesino no tiene que comer, esto es una escusa social valida para los jueces.</w:t>
      </w:r>
    </w:p>
    <w:p>
      <w:pPr>
        <w:spacing w:before="0" w:after="0" w:line="360" w:lineRule="atLeast"/>
        <w:ind w:left="0" w:right="0"/>
        <w:jc w:val="both"/>
        <w:rPr>
          <w:rFonts w:ascii="Arial" w:eastAsia="Arial" w:hAnsi="Arial" w:cs="Arial"/>
        </w:rPr>
      </w:pPr>
      <w:r>
        <w:rPr>
          <w:rFonts w:ascii="Arial" w:eastAsia="Arial" w:hAnsi="Arial" w:cs="Arial"/>
          <w:lang w:val="es" w:eastAsia="es"/>
        </w:rPr>
        <w:t>Todas las personas están protegidas por los Derechos Humanos y por las Leyes de la sociedad. Pero existen abogados, fiscales y jueces ignorantes, sin cultura social que no aplican sanciones ejemplares a los delincuentes o corrupto.</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Un nonato, es asesinado con aprobación de las autoridades aprobada para el aborto sin sanción alguna, pero si yo cometo una falta en mi automóvil al no respetar una luz roja, mi automóvil va al deposito y yo pago una multa.</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No entiendo, debe ser que soy adulto mayor, ignorante, no moderno o que miércoles será.</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Y qué…yo mato, tu matas, el mata, nosotros matamos, vosotros matáis, ellos matan, así se conjuga el verbo autorizado.</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asesinato autorizado, 2020</dc:title>
  <cp:revision>0</cp:revision>
</cp:coreProperties>
</file>