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¿Dónde estamos los peruanos?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2010-03-07 19:43:00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Esta pregunta me la formule cuando me convencí que tanto los habitantes de Lima como los de provincia no tenemos nada en común entre nosotros, no tenemos interés de nada y por nada del Perú. Solo tenemos en común el </w:t>
      </w:r>
      <w:r>
        <w:t>DNI</w:t>
      </w:r>
      <w:r>
        <w:t xml:space="preserve"> que nos identifica como “peruanos”</w:t>
      </w:r>
    </w:p>
    <w:p>
      <w:pPr>
        <w:jc w:val="both"/>
      </w:pPr>
    </w:p>
    <w:p>
      <w:pPr>
        <w:jc w:val="both"/>
      </w:pPr>
      <w:r>
        <w:t xml:space="preserve">Hemos vivido casi todas las formas de gobierno, democráticas, </w:t>
      </w:r>
      <w:r>
        <w:t>dictatoriales</w:t>
      </w:r>
      <w:r>
        <w:t xml:space="preserve">, golpes militares, etc. Han logrado castrarnos el amor por el Perú, nos amputaron el sentido de respeto a las reglas y nos impusieron leyes que carecen de interés mayoritario, pero que genera provecho para algunos grupos </w:t>
      </w:r>
      <w:r>
        <w:t>privilegiados</w:t>
      </w:r>
      <w:r>
        <w:t xml:space="preserve">. </w:t>
      </w:r>
    </w:p>
    <w:p>
      <w:pPr>
        <w:jc w:val="both"/>
      </w:pPr>
    </w:p>
    <w:p>
      <w:pPr>
        <w:jc w:val="both"/>
      </w:pPr>
      <w:r>
        <w:t>Tanto los miembros del ejecutivo, los congresistas, el poder judicial y militares toman decisiones según sus conveniencias y no el de la mayoría de los gobernados.</w:t>
      </w:r>
    </w:p>
    <w:p>
      <w:pPr>
        <w:jc w:val="both"/>
      </w:pPr>
    </w:p>
    <w:p>
      <w:pPr>
        <w:jc w:val="both"/>
      </w:pPr>
      <w:r>
        <w:t>Si esta es la base de nuestra historia y a ella le aumentamos las definiciones de Estado, Nación, Patria, País y República que en un sentido amplio, es un sistema político que se fundamenta en el imperio de la ley (constitución) y la igualdad ante la ley como la forma de frenar los posibles abusos de los más fuertes. Quedamos peor que antes……..nadie sabe nada ni entiende nada.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¿Dónde estamos los peruanos?</dc:title>
  <cp:revision>0</cp:revision>
</cp:coreProperties>
</file>