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Déjenlo tranquilo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2012-11-23 12:59:00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El Presidente del país se llena de enemigos, ¿Por qué será? </w:t>
      </w:r>
    </w:p>
    <w:p>
      <w:pPr>
        <w:spacing w:before="0" w:after="80"/>
        <w:ind w:left="0" w:right="0"/>
        <w:jc w:val="both"/>
      </w:pPr>
      <w:r>
        <w:rPr>
          <w:rFonts w:ascii="Arial" w:eastAsia="Arial" w:hAnsi="Arial" w:cs="Arial"/>
        </w:rPr>
        <w:t> </w:t>
      </w:r>
    </w:p>
    <w:p>
      <w:pPr>
        <w:jc w:val="both"/>
      </w:pPr>
      <w:r>
        <w:rPr>
          <w:rFonts w:ascii="Arial" w:eastAsia="Arial" w:hAnsi="Arial" w:cs="Arial"/>
        </w:rPr>
        <w:t>La presidencia del Perú, le otorga cinco años al Presidente Humala para gobernar, él fue elegido el 28 de Julio del 2011 y estará en gobierno hasta el 28 de Julio del 2016.</w:t>
      </w:r>
    </w:p>
    <w:p>
      <w:pPr>
        <w:spacing w:before="0" w:after="80"/>
        <w:ind w:left="0" w:right="0"/>
        <w:jc w:val="both"/>
      </w:pPr>
      <w:r>
        <w:rPr>
          <w:rFonts w:ascii="Arial" w:eastAsia="Arial" w:hAnsi="Arial" w:cs="Arial"/>
        </w:rPr>
        <w:t> </w:t>
      </w:r>
    </w:p>
    <w:p>
      <w:pPr>
        <w:jc w:val="both"/>
      </w:pPr>
      <w:r>
        <w:rPr>
          <w:rFonts w:ascii="Arial" w:eastAsia="Arial" w:hAnsi="Arial" w:cs="Arial"/>
        </w:rPr>
        <w:t>Al 28 de Julio del 2012, son recién dos años si le sumamos 4 meses estamos en noviembre, es decir menos que la mitad de su periodo de gobierno y ya le salió un contrincante ¿Quién es? Nada menos que su esposa.</w:t>
      </w:r>
    </w:p>
    <w:p>
      <w:pPr>
        <w:spacing w:before="0" w:after="80"/>
        <w:ind w:left="0" w:right="0"/>
        <w:jc w:val="both"/>
      </w:pPr>
      <w:r>
        <w:rPr>
          <w:rFonts w:ascii="Arial" w:eastAsia="Arial" w:hAnsi="Arial" w:cs="Arial"/>
        </w:rPr>
        <w:t> </w:t>
      </w:r>
    </w:p>
    <w:p>
      <w:pPr>
        <w:jc w:val="both"/>
      </w:pPr>
      <w:r>
        <w:rPr>
          <w:rFonts w:ascii="Arial" w:eastAsia="Arial" w:hAnsi="Arial" w:cs="Arial"/>
        </w:rPr>
        <w:t>El presidente del Tribunal Constitucional, Ernesto Álvarez, respaldó las opiniones del titular del Jurado Nacional de Elecciones, Francisco Távara, quien días atrás dijo que la Primera Dama de la Nación, Nadine Heredia, no tendría impedimento de participar como candidata en las elecciones del 2016.</w:t>
      </w:r>
    </w:p>
    <w:p>
      <w:pPr>
        <w:spacing w:before="0" w:after="80"/>
        <w:ind w:left="0" w:right="0"/>
        <w:jc w:val="both"/>
      </w:pPr>
      <w:r>
        <w:rPr>
          <w:rFonts w:ascii="Arial" w:eastAsia="Arial" w:hAnsi="Arial" w:cs="Arial"/>
        </w:rPr>
        <w:t> </w:t>
      </w:r>
    </w:p>
    <w:p>
      <w:pPr>
        <w:jc w:val="both"/>
      </w:pPr>
      <w:r>
        <w:rPr>
          <w:rFonts w:ascii="Arial" w:eastAsia="Arial" w:hAnsi="Arial" w:cs="Arial"/>
        </w:rPr>
        <w:t>Estos dos señores, que flaco favor le hacen al Señor Humala, la mujer evitará la relección del marido, ya no lleva el apellido del marido, en la casa ahora ella es más importante que él, las encuestas así lo dicen……con amigos así ¿quien quiere enemigos?</w:t>
      </w:r>
    </w:p>
    <w:p>
      <w:pPr>
        <w:spacing w:before="0" w:after="80"/>
        <w:ind w:left="0" w:right="0"/>
        <w:jc w:val="both"/>
      </w:pPr>
      <w:r>
        <w:rPr>
          <w:rFonts w:ascii="Arial" w:eastAsia="Arial" w:hAnsi="Arial" w:cs="Arial"/>
        </w:rPr>
        <w:t> </w:t>
      </w:r>
    </w:p>
    <w:p>
      <w:pPr>
        <w:jc w:val="both"/>
      </w:pPr>
      <w:r>
        <w:rPr>
          <w:rFonts w:ascii="Arial" w:eastAsia="Arial" w:hAnsi="Arial" w:cs="Arial"/>
        </w:rPr>
        <w:t>Por favor, dejen de especular, cada cosa en su lugar y darle tiempo al tiempo. Pero con el pretexto de ser analistas políticos, son capaces de cualquier cosa. Así no se juega el partido, déjame tranquilo, que yo solito me defiendo dijo Salomón.</w:t>
      </w:r>
    </w:p>
    <w:p>
      <w:pPr>
        <w:spacing w:before="0" w:after="80"/>
        <w:ind w:left="0" w:right="0"/>
        <w:jc w:val="both"/>
      </w:pPr>
      <w:r>
        <w:rPr>
          <w:rFonts w:ascii="Arial" w:eastAsia="Arial" w:hAnsi="Arial" w:cs="Arial"/>
        </w:rPr>
        <w:t> </w:t>
      </w:r>
    </w:p>
    <w:p>
      <w:pPr>
        <w:spacing w:before="0" w:after="80"/>
        <w:ind w:left="0" w:right="0"/>
        <w:jc w:val="both"/>
      </w:pPr>
      <w:r>
        <w:t> </w:t>
      </w:r>
    </w:p>
    <w:p>
      <w:pPr>
        <w:spacing w:before="0"/>
        <w:ind w:left="0" w:right="0"/>
        <w:jc w:val="both"/>
      </w:pPr>
      <w:r>
        <w:rPr>
          <w:rFonts w:ascii="Arial" w:eastAsia="Arial" w:hAnsi="Arial" w:cs="Arial"/>
        </w:rPr>
        <w:t>Y qué…la misma vaina</w:t>
      </w:r>
      <w:r>
        <w:t xml:space="preserve"> </w:t>
      </w:r>
    </w:p>
    <w:p>
      <w:pPr>
        <w:ind w:left="0" w:right="0"/>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6i-AvR-9MUg/UK-7MYsL5eI/AAAAAAAABf8/fQ3_0CYOQ7o/s1600/imagesCAM2S06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Déjenlo tranquilo</dc:title>
  <cp:revision>0</cp:revision>
</cp:coreProperties>
</file>