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De ti y de mí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2011-10-05 10:16:00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 xml:space="preserve">En el camino de la vida uno se encuentra con cada novedad que te asombra y Maricarmen sí que lo logró, mi amiga no es joven pero esta que da la hora, tiene dos hijos y según me contó que tiene problemas de “celopatía”. </w:t>
      </w:r>
    </w:p>
    <w:p>
      <w:pPr>
        <w:jc w:val="both"/>
      </w:pPr>
    </w:p>
    <w:p>
      <w:pPr>
        <w:jc w:val="both"/>
      </w:pPr>
      <w:r>
        <w:t>A mi buen entender y a mi ignorancia, pensé Maricarmen “tiene celos pa la tía” resulta que yo estaba completamente equivocado y ella muy sutilmente me corrigió “bruto, celopatia es un enfermedad relacionada con los celos de mi marido” entendiste tarado.</w:t>
      </w:r>
    </w:p>
    <w:p>
      <w:pPr>
        <w:jc w:val="both"/>
      </w:pPr>
    </w:p>
    <w:p>
      <w:pPr>
        <w:jc w:val="both"/>
      </w:pPr>
      <w:r>
        <w:t>Debo de ser sincero, ante tremenda reprimenda, quien no entiende. Osea que tu marido esta celoso, y ella me dijo sabía que eras lento de entendimiento, pero no tanto. Un momento no sigas dándome, que el que tiene celos es tu marido y no yo.</w:t>
      </w:r>
    </w:p>
    <w:p>
      <w:pPr>
        <w:jc w:val="both"/>
      </w:pPr>
    </w:p>
    <w:p>
      <w:pPr>
        <w:jc w:val="both"/>
      </w:pPr>
      <w:r>
        <w:t>Resulta que esta enfermedad es muy común y se cura con un tratamiento de psicología y yo que me burlaba. Pero en realidad son esos amores que matan, es una obsesión a controlar a la pareja o como dice el refrán “Amor sin celos no lo dan los cielos”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 xml:space="preserve">Y qué…..la misma vaina </w:t>
      </w:r>
    </w:p>
    <w:p>
      <w:pPr>
        <w:jc w:val="both"/>
      </w:pP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810000" cy="28575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4.bp.blogspot.com/-8lHNpeU-OXM/TfpHsAIf9II/AAAAAAAAgz4/_NS8a8_gEQg/s1600/Nothing_Else_Matters_by_Renco08.jpg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 ti y de mí</dc:title>
  <cp:revision>0</cp:revision>
</cp:coreProperties>
</file>