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Datos curiosos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2009-12-23 16:40:00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El 25 de diciembre (solsticio de invierno en el hemisferio norte) se festeja la Navidad en toda la cristiandad (excepto en la iglesia ortodoxa). La Navidad, es el nacimiento de Cristo. </w:t>
      </w:r>
    </w:p>
    <w:p>
      <w:pPr>
        <w:jc w:val="both"/>
      </w:pPr>
    </w:p>
    <w:p>
      <w:pPr>
        <w:jc w:val="both"/>
      </w:pPr>
      <w:r>
        <w:t xml:space="preserve">En los países de América Latina, de arraigada tradición católica, se celebra especialmente la Nochebuena (24 de diciembre) con una cena familiar. </w:t>
      </w:r>
      <w:r>
        <w:br/>
      </w:r>
      <w:r>
        <w:br/>
      </w:r>
      <w:r>
        <w:t>También se acostumbra asistir a la Misa de Gallo y celebrar con cohetes y fuegos artificiales</w:t>
      </w:r>
    </w:p>
    <w:p>
      <w:pPr>
        <w:jc w:val="both"/>
      </w:pPr>
    </w:p>
    <w:p>
      <w:pPr>
        <w:jc w:val="both"/>
      </w:pPr>
      <w:r>
        <w:t xml:space="preserve">¿Por qué se llama «Misa de Gallo» la misa que se celebra el 24 de diciembre? </w:t>
      </w:r>
      <w:r>
        <w:br/>
      </w:r>
      <w:r>
        <w:t xml:space="preserve">Porque esa misa solía caer «ad galli cantus», al canto del gallo, de donde le quedó su sugestivo nombre. </w:t>
      </w:r>
    </w:p>
    <w:p>
      <w:pPr>
        <w:jc w:val="both"/>
      </w:pPr>
    </w:p>
    <w:p>
      <w:pPr>
        <w:jc w:val="both"/>
      </w:pPr>
      <w:r>
        <w:t>En el siglo II la Iglesia tomó la palabra "Ichthys", pez en griego, como símbolo de Cristo.</w:t>
      </w:r>
    </w:p>
    <w:p>
      <w:pPr>
        <w:jc w:val="both"/>
      </w:pPr>
    </w:p>
    <w:p>
      <w:pPr>
        <w:jc w:val="both"/>
      </w:pPr>
      <w:r>
        <w:t xml:space="preserve">A partir del siglo III la imagen del pez se utilizaba como símbolo de Cristo. </w:t>
      </w:r>
    </w:p>
    <w:p>
      <w:pPr>
        <w:jc w:val="both"/>
      </w:pPr>
    </w:p>
    <w:p>
      <w:pPr>
        <w:jc w:val="both"/>
      </w:pPr>
      <w:r>
        <w:t xml:space="preserve">En esta simbología, las letras de la palabra "Ichthys" representan las iniciales de la frase: Iesous Christos Theou Yios Soter </w:t>
      </w:r>
    </w:p>
    <w:p>
      <w:pPr>
        <w:jc w:val="both"/>
      </w:pPr>
    </w:p>
    <w:p>
      <w:pPr>
        <w:jc w:val="both"/>
      </w:pPr>
      <w:r>
        <w:t>Ichthus: I = Iesous (Jesús); Ch = Christos (Cristo); Th = Theou (Dios); U=Uios Hijo); S=Soter (Salvador)</w:t>
      </w:r>
    </w:p>
    <w:p>
      <w:pPr>
        <w:jc w:val="both"/>
      </w:pPr>
    </w:p>
    <w:p>
      <w:pPr>
        <w:jc w:val="both"/>
      </w:pPr>
      <w:r>
        <w:t>Significado: "Jesús, Cristo, Hijo de Dios, Salvador"</w:t>
      </w:r>
    </w:p>
    <w:p>
      <w:pPr>
        <w:jc w:val="both"/>
      </w:pPr>
    </w:p>
    <w:p>
      <w:pPr>
        <w:jc w:val="both"/>
      </w:pPr>
      <w:r>
        <w:t>Las tarjetas navideñas fueron inventadas por sir Henry Cole, quien en el año 1843 encargó a un amigo pintor que le dibujara y pintara una escena navideña, que luego mandaría a reproducir en una imprenta, para después escribirle unos breves deseos de felicidad, firmarlas y enviarlas a los amigos y familiares.</w:t>
      </w:r>
    </w:p>
    <w:p>
      <w:pPr>
        <w:jc w:val="both"/>
      </w:pPr>
    </w:p>
    <w:p>
      <w:pPr>
        <w:jc w:val="both"/>
      </w:pPr>
      <w:r>
        <w:t>El árbol de Navidad decorado, se cree que apareció a principios del siglo XVII, en Alemania. En 1605, un árbol fue decorado para ambientar el frío de la Navidad, costumbre que se difundió rápidamente por todo el mundo.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 la misma vaina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25"/>
        <w:gridCol w:w="6590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blogger_blog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javiertola.blogspot.com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Javier Tola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blogger_permalink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/2009/12/datos-curiosos.html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blogger_internal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/feeds/7158838572957929904/posts/default/8600394771269382226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wd_page_css_files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curiosos</dc:title>
  <cp:revision>0</cp:revision>
</cp:coreProperties>
</file>