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no saben pero opinan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2017-02-11 11:27:00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color w:val="1A1A1A"/>
          <w:sz w:val="26"/>
          <w:szCs w:val="26"/>
          <w:lang w:val="es" w:eastAsia="es"/>
        </w:rPr>
        <w:t>Es una tristeza muy grande leer las opiniones de los Padres de la Patria, cuando hablan para estar en la noticia y no saben de qué hablan.</w:t>
      </w:r>
    </w:p>
    <w:p>
      <w:pPr>
        <w:jc w:val="both"/>
      </w:pPr>
    </w:p>
    <w:p>
      <w:pPr>
        <w:jc w:val="both"/>
      </w:pPr>
      <w:r>
        <w:rPr>
          <w:color w:val="1A1A1A"/>
          <w:sz w:val="26"/>
          <w:szCs w:val="26"/>
          <w:lang w:val="es" w:eastAsia="es"/>
        </w:rPr>
        <w:t>Todo lo que escribiré esta relacionado al uso del “Aceite de Marihuana” y su forma clandestina de procesarlo.</w:t>
      </w:r>
    </w:p>
    <w:p>
      <w:pPr>
        <w:jc w:val="both"/>
      </w:pPr>
    </w:p>
    <w:p>
      <w:pPr>
        <w:jc w:val="both"/>
      </w:pPr>
      <w:r>
        <w:rPr>
          <w:color w:val="1A1A1A"/>
          <w:sz w:val="26"/>
          <w:szCs w:val="26"/>
          <w:lang w:val="es" w:eastAsia="es"/>
        </w:rPr>
        <w:t>Nuestro país es ancestralmente un conjunto de comunidades en las cuales la mayoría de sus pobladores utilizan las hierbas que provee la naturaleza para curarse. Tenemos hierbas con tan buenas propiedades que son usadas en forma legal en</w:t>
      </w:r>
      <w:r>
        <w:rPr>
          <w:color w:val="1A1A1A"/>
          <w:sz w:val="26"/>
          <w:szCs w:val="26"/>
          <w:lang w:val="es" w:eastAsia="es"/>
        </w:rPr>
        <w:t> </w:t>
      </w:r>
      <w:r>
        <w:rPr>
          <w:color w:val="1A1A1A"/>
          <w:sz w:val="26"/>
          <w:szCs w:val="26"/>
          <w:lang w:val="es" w:eastAsia="es"/>
        </w:rPr>
        <w:t>otros países.</w:t>
      </w:r>
    </w:p>
    <w:p>
      <w:pPr>
        <w:jc w:val="both"/>
      </w:pPr>
    </w:p>
    <w:p>
      <w:pPr>
        <w:jc w:val="both"/>
      </w:pPr>
      <w:r>
        <w:rPr>
          <w:color w:val="1A1A1A"/>
          <w:sz w:val="26"/>
          <w:szCs w:val="26"/>
          <w:lang w:val="es" w:eastAsia="es"/>
        </w:rPr>
        <w:t>La marihuana, esta prohibida en nuestro país, la coca no, existen muchas comunidades donde utilizan la hoja de coca mezclada con cal, como estimulante y repito no está prohibida.</w:t>
      </w:r>
    </w:p>
    <w:p>
      <w:pPr>
        <w:jc w:val="both"/>
      </w:pPr>
    </w:p>
    <w:p>
      <w:pPr>
        <w:jc w:val="both"/>
      </w:pPr>
      <w:r>
        <w:rPr>
          <w:color w:val="1A1A1A"/>
          <w:sz w:val="26"/>
          <w:szCs w:val="26"/>
          <w:lang w:val="es" w:eastAsia="es"/>
        </w:rPr>
        <w:t>El aceite de marihuana tiene propiedades increíbles, es procesada en forma ilegal, pero es usada por muchas madres para calmar los males de sus hijos, se arriesgan a lo ilegal, pero como declaró la Señora Dorothy Santiago, su hijo Rodrigo diagnosticado</w:t>
      </w:r>
      <w:r>
        <w:rPr>
          <w:color w:val="1A1A1A"/>
          <w:sz w:val="26"/>
          <w:szCs w:val="26"/>
          <w:lang w:val="es" w:eastAsia="es"/>
        </w:rPr>
        <w:t xml:space="preserve">  </w:t>
      </w:r>
      <w:r>
        <w:rPr>
          <w:color w:val="1A1A1A"/>
          <w:sz w:val="26"/>
          <w:szCs w:val="26"/>
          <w:lang w:val="es" w:eastAsia="es"/>
        </w:rPr>
        <w:t>con esclerosis tuberosa, sufría</w:t>
      </w:r>
      <w:r>
        <w:rPr>
          <w:color w:val="1A1A1A"/>
          <w:sz w:val="26"/>
          <w:szCs w:val="26"/>
          <w:lang w:val="es" w:eastAsia="es"/>
        </w:rPr>
        <w:t xml:space="preserve">  </w:t>
      </w:r>
      <w:r>
        <w:rPr>
          <w:color w:val="1A1A1A"/>
          <w:sz w:val="26"/>
          <w:szCs w:val="26"/>
          <w:lang w:val="es" w:eastAsia="es"/>
        </w:rPr>
        <w:t>más de VEINTE CONVULSIONES AL DIA, con el uso del aceite de marihuana estas se han REDUCIDO A DOS O TRES AL DIA. Según sus declaraciones es un bálsamo que le dio calidad de vida a su hijo.</w:t>
      </w:r>
    </w:p>
    <w:p>
      <w:pPr>
        <w:jc w:val="both"/>
      </w:pPr>
    </w:p>
    <w:p>
      <w:pPr>
        <w:jc w:val="both"/>
      </w:pPr>
      <w:r>
        <w:rPr>
          <w:color w:val="1A1A1A"/>
          <w:sz w:val="26"/>
          <w:szCs w:val="26"/>
          <w:lang w:val="es" w:eastAsia="es"/>
        </w:rPr>
        <w:t>Los miembros de Buscando Esperanza, personas con dolencias como el cáncer, epilepsia, esclerosis, fibromalgia y otras no sabrán como abastecerse de dicho aceite.</w:t>
      </w:r>
    </w:p>
    <w:p>
      <w:pPr>
        <w:jc w:val="both"/>
      </w:pPr>
    </w:p>
    <w:p>
      <w:pPr>
        <w:jc w:val="both"/>
      </w:pPr>
      <w:r>
        <w:rPr>
          <w:color w:val="1A1A1A"/>
          <w:sz w:val="26"/>
          <w:szCs w:val="26"/>
          <w:lang w:val="es" w:eastAsia="es"/>
        </w:rPr>
        <w:t>Para ser legal, las autoridades y los Padres de la Patria deben aprobar leyes para que los laboratorios sean autorizados, pero, y siempre habrá un pero, ya opinaron dos congresistas:</w:t>
      </w:r>
    </w:p>
    <w:p>
      <w:pPr>
        <w:jc w:val="both"/>
      </w:pPr>
    </w:p>
    <w:p>
      <w:pPr>
        <w:jc w:val="both"/>
      </w:pPr>
      <w:r>
        <w:rPr>
          <w:color w:val="1A1A1A"/>
          <w:sz w:val="26"/>
          <w:szCs w:val="26"/>
          <w:lang w:val="es" w:eastAsia="es"/>
        </w:rPr>
        <w:t>Humberto López, vicepresidente de la comisión de Salud, consideró que “somos un país intercultural que no está preparado para estas iniciativas”</w:t>
      </w:r>
    </w:p>
    <w:p>
      <w:pPr>
        <w:jc w:val="both"/>
      </w:pPr>
    </w:p>
    <w:p>
      <w:pPr>
        <w:jc w:val="both"/>
      </w:pPr>
      <w:r>
        <w:rPr>
          <w:color w:val="1A1A1A"/>
          <w:sz w:val="26"/>
          <w:szCs w:val="26"/>
          <w:lang w:val="es" w:eastAsia="es"/>
        </w:rPr>
        <w:t>Este señor no sabe el significado de INTERCULTURAL (De diferentes culturas o relacionado con ellas) los peruanos ancestrales si saben y conocen por herencia el uso medicinal de las plantas que ofrece la naturaleza. Nosotros, los llegados después a nuestro país, hemos escuchado y adoptado algunos de sus conocimientos, entonces de que habla este señor.</w:t>
      </w:r>
    </w:p>
    <w:p>
      <w:pPr>
        <w:jc w:val="both"/>
      </w:pPr>
    </w:p>
    <w:p>
      <w:pPr>
        <w:jc w:val="both"/>
      </w:pPr>
      <w:r>
        <w:rPr>
          <w:color w:val="1A1A1A"/>
          <w:sz w:val="26"/>
          <w:szCs w:val="26"/>
          <w:lang w:val="es" w:eastAsia="es"/>
        </w:rPr>
        <w:t xml:space="preserve">El otro congresista, Yonhy Lescano afirmó que es un “despropósito” plantear este tema cuando hoy el tema </w:t>
      </w:r>
      <w:r>
        <w:rPr>
          <w:color w:val="1A1A1A"/>
          <w:sz w:val="26"/>
          <w:szCs w:val="26"/>
        </w:rPr>
        <w:t>central </w:t>
      </w:r>
      <w:r>
        <w:rPr>
          <w:color w:val="1A1A1A"/>
          <w:sz w:val="26"/>
          <w:szCs w:val="26"/>
        </w:rPr>
        <w:t>debería</w:t>
      </w:r>
      <w:r>
        <w:rPr>
          <w:color w:val="1A1A1A"/>
          <w:sz w:val="26"/>
          <w:szCs w:val="26"/>
        </w:rPr>
        <w:t> ser la lucha contra la corrupción. No sabe acaso que toda la corrupción de la que en la actualidad se habla, es por dinero que las grandes empresas le han pagado a Presidentes, Ministros,  Vice </w:t>
      </w:r>
      <w:r>
        <w:rPr>
          <w:color w:val="1A1A1A"/>
          <w:sz w:val="26"/>
          <w:szCs w:val="26"/>
        </w:rPr>
        <w:t>Ministros,</w:t>
      </w:r>
      <w:r>
        <w:rPr>
          <w:color w:val="1A1A1A"/>
          <w:sz w:val="26"/>
          <w:szCs w:val="26"/>
        </w:rPr>
        <w:t> Congresistas y Funcionarios </w:t>
      </w:r>
      <w:r>
        <w:rPr>
          <w:color w:val="1A1A1A"/>
          <w:sz w:val="26"/>
          <w:szCs w:val="26"/>
        </w:rPr>
        <w:t>Públicos</w:t>
      </w:r>
      <w:r>
        <w:rPr>
          <w:color w:val="1A1A1A"/>
          <w:sz w:val="26"/>
          <w:szCs w:val="26"/>
        </w:rPr>
        <w:t> de alto nivel especialmente, lo que la </w:t>
      </w:r>
      <w:r>
        <w:rPr>
          <w:color w:val="1A1A1A"/>
          <w:sz w:val="26"/>
          <w:szCs w:val="26"/>
        </w:rPr>
        <w:t>Fiscalía</w:t>
      </w:r>
      <w:r>
        <w:rPr>
          <w:color w:val="1A1A1A"/>
          <w:sz w:val="26"/>
          <w:szCs w:val="26"/>
        </w:rPr>
        <w:t> y el Poder Judicial se encargará poco a poco de demostrar, esperemos.</w:t>
      </w:r>
    </w:p>
    <w:p>
      <w:pPr>
        <w:jc w:val="both"/>
      </w:pPr>
    </w:p>
    <w:p>
      <w:pPr>
        <w:jc w:val="both"/>
      </w:pPr>
      <w:r>
        <w:rPr>
          <w:color w:val="1A1A1A"/>
          <w:sz w:val="26"/>
          <w:szCs w:val="26"/>
          <w:lang w:val="es" w:eastAsia="es"/>
        </w:rPr>
        <w:t>Al final es hablar por hablar, como siempre, para poder estar en la noticia, sin importarles verdaderamente  las consecuencias de sus declaraciones y el beneficio o perjuicio de los ciudadanos que finalmente nunca representan.</w:t>
      </w:r>
    </w:p>
    <w:p>
      <w:pPr>
        <w:jc w:val="both"/>
      </w:pPr>
    </w:p>
    <w:p>
      <w:pPr>
        <w:jc w:val="both"/>
      </w:pPr>
      <w:r>
        <w:rPr>
          <w:color w:val="1A1A1A"/>
          <w:sz w:val="26"/>
          <w:szCs w:val="26"/>
        </w:rPr>
        <w:t>Y qué…así conocerán mi nombre</w:t>
      </w:r>
    </w:p>
    <w:p/>
    <w:p>
      <w:pPr>
        <w:jc w:val="center"/>
      </w:pPr>
      <w:r>
        <w:rPr>
          <w:strike w:val="0"/>
          <w:color w:val="0000EE"/>
          <w:u w:val="none" w:color="0000EE"/>
        </w:rPr>
        <w:drawing>
          <wp:inline>
            <wp:extent cx="6096000" cy="22193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096000" cy="2219325"/>
                    </a:xfrm>
                    <a:prstGeom prst="rect">
                      <a:avLst/>
                    </a:prstGeom>
                  </pic:spPr>
                </pic:pic>
              </a:graphicData>
            </a:graphic>
          </wp:inline>
        </w:drawing>
      </w:r>
    </w:p>
    <w:p>
      <w:pPr>
        <w:jc w:val="center"/>
      </w:pPr>
    </w:p>
    <w:p>
      <w:pPr>
        <w:jc w:val="center"/>
      </w:pPr>
    </w:p>
    <w:p>
      <w:pPr>
        <w:jc w:val="center"/>
      </w:pPr>
      <w:r>
        <w:rPr>
          <w:strike w:val="0"/>
          <w:color w:val="0000EE"/>
          <w:u w:val="none" w:color="0000EE"/>
        </w:rPr>
        <w:drawing>
          <wp:inline>
            <wp:extent cx="6096000" cy="4572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6096000" cy="4572000"/>
                    </a:xfrm>
                    <a:prstGeom prst="rect">
                      <a:avLst/>
                    </a:prstGeom>
                  </pic:spPr>
                </pic:pic>
              </a:graphicData>
            </a:graphic>
          </wp:inline>
        </w:drawing>
      </w:r>
    </w:p>
    <w:p>
      <w:pPr>
        <w:jc w:val="center"/>
      </w:pPr>
    </w:p>
    <w:p/>
    <w:p>
      <w:pPr>
        <w:jc w:val="center"/>
      </w:pPr>
      <w:r>
        <w:rPr>
          <w:strike w:val="0"/>
          <w:color w:val="0000EE"/>
          <w:u w:val="none" w:color="0000EE"/>
        </w:rPr>
        <w:drawing>
          <wp:inline>
            <wp:extent cx="6096000" cy="4572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6096000" cy="4572000"/>
                    </a:xfrm>
                    <a:prstGeom prst="rect">
                      <a:avLst/>
                    </a:prstGeom>
                  </pic:spPr>
                </pic:pic>
              </a:graphicData>
            </a:graphic>
          </wp:inline>
        </w:drawing>
      </w:r>
    </w:p>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6096000" cy="3429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6096000" cy="3429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p>
          <w:p>
            <w:pPr>
              <w:spacing w:after="0"/>
              <w:jc w:val="left"/>
            </w:pPr>
            <w:r>
              <w:rPr>
                <w:rFonts w:ascii="Roboto-Bold" w:eastAsia="Roboto-Bold" w:hAnsi="Roboto-Bold" w:cs="Roboto-Bold"/>
                <w:b/>
                <w:bCs/>
                <w:color w:val="E5001C"/>
                <w:sz w:val="20"/>
                <w:szCs w:val="20"/>
                <w:lang w:val="es" w:eastAsia="es"/>
              </w:rPr>
              <w:t>Logró importar cannabis para curar a su hija</w:t>
            </w:r>
          </w:p>
          <w:p>
            <w:pPr>
              <w:spacing w:after="0"/>
              <w:jc w:val="left"/>
            </w:pPr>
            <w:r>
              <w:rPr>
                <w:rFonts w:ascii="DroidSerif-Bold" w:eastAsia="DroidSerif-Bold" w:hAnsi="DroidSerif-Bold" w:cs="DroidSerif-Bold"/>
                <w:b/>
                <w:bCs/>
                <w:color w:val="262626"/>
                <w:sz w:val="20"/>
                <w:szCs w:val="20"/>
                <w:lang w:val="es" w:eastAsia="es"/>
              </w:rPr>
              <w:t>"La marihuana le permite vivir a mi hija"</w:t>
            </w:r>
          </w:p>
          <w:p>
            <w:pPr>
              <w:jc w:val="center"/>
            </w:pPr>
            <w:r>
              <w:rPr>
                <w:color w:val="6C6C6C"/>
                <w:sz w:val="20"/>
                <w:szCs w:val="20"/>
                <w:lang w:val="es" w:eastAsia="es"/>
              </w:rPr>
              <w:t>Lo dice Laura Alasi. Su hija sufre una epilepsia grave</w:t>
            </w:r>
          </w:p>
        </w:tc>
      </w:tr>
    </w:tbl>
    <w:p>
      <w:r>
        <w:br/>
      </w:r>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0193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810000" cy="20193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p>
          <w:p>
            <w:pPr>
              <w:jc w:val="center"/>
            </w:pPr>
            <w:r>
              <w:rPr>
                <w:rFonts w:ascii="opensans" w:eastAsia="opensans" w:hAnsi="opensans" w:cs="opensans"/>
                <w:color w:val="343434"/>
                <w:sz w:val="48"/>
                <w:szCs w:val="48"/>
                <w:lang w:val="es" w:eastAsia="es"/>
              </w:rPr>
              <w:t>Marihuana contra la epilepsia</w:t>
            </w:r>
          </w:p>
          <w:p>
            <w:pPr>
              <w:jc w:val="center"/>
            </w:pPr>
          </w:p>
          <w:p>
            <w:pPr>
              <w:jc w:val="center"/>
            </w:pP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Q02CpV93Uew/WJ86gcZkYLI/AAAAAAAAEag/TVnGLkRXVvk6idX-rvynaKPQo3kVmKpZwCLcB/s1600/3-CBD-enfant-epilepsie-cannabis-910x334.jpg" TargetMode="External" /><Relationship Id="rId5" Type="http://schemas.openxmlformats.org/officeDocument/2006/relationships/image" Target="media/image1.png" /><Relationship Id="rId6" Type="http://schemas.openxmlformats.org/officeDocument/2006/relationships/hyperlink" Target="https://1.bp.blogspot.com/-u4-P1_MVlpQ/WJ86pcHhbbI/AAAAAAAAEak/0s708kN7rUgMUMFyvPLv0t3bY1BoXVq7QCLcB/s1600/maru2.jpg" TargetMode="External" /><Relationship Id="rId7" Type="http://schemas.openxmlformats.org/officeDocument/2006/relationships/hyperlink" Target="https://2.bp.blogspot.com/-fg-SkmK_r40/WJ86y-3X45I/AAAAAAAAEao/yk16-uVvv_kofKhceOYNjFoMTiJvCKUaQCLcB/s1600/hqdefault.jpg" TargetMode="External" /><Relationship Id="rId8" Type="http://schemas.openxmlformats.org/officeDocument/2006/relationships/hyperlink" Target="https://4.bp.blogspot.com/-eH6Vchuw49w/WJ87L41tlwI/AAAAAAAAEa0/xATSU5QeKPs0v1VK83oPMkhboxDChvA-gCLcB/s1600/HJ4VNi9YEx_930x525.jpg" TargetMode="External" /><Relationship Id="rId9" Type="http://schemas.openxmlformats.org/officeDocument/2006/relationships/hyperlink" Target="https://2.bp.blogspot.com/-3B2ZwpEMLDY/WJ865rZAuEI/AAAAAAAAEas/UfJ2xKFdikcFFwB-kB0KyPXgCyU80KSbQCLcB/s1600/cannabis-cure-kid-1024x545.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no saben pero opinan</dc:title>
  <cp:revision>0</cp:revision>
</cp:coreProperties>
</file>