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Consejos, hasta de un conejo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2014-02-19 10:23:00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Consejos para mantener el carisma propio en una oficina:</w:t>
      </w:r>
    </w:p>
    <w:p>
      <w:pPr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  <w:b/>
          <w:bCs/>
          <w:i/>
          <w:iCs/>
        </w:rPr>
        <w:t>Nunca, recomendar hacer cambios de inmediato</w:t>
      </w:r>
    </w:p>
    <w:p>
      <w:pPr>
        <w:jc w:val="both"/>
      </w:pPr>
      <w:r>
        <w:rPr>
          <w:rFonts w:ascii="Arial" w:eastAsia="Arial" w:hAnsi="Arial" w:cs="Arial"/>
        </w:rPr>
        <w:t xml:space="preserve">Kathleen Brady, coach certificada de carrera y fundadora de CareerPlanners LLC en Nueva York, recomienda esperar un poco antes de proponer grandes cambios en la organización, debido a que podrías ser malinterpretado y quedar como un ególatra.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En lugar de eso, ofrece sugerencias sutiles en lugar de hablar de cambios absolutos.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Una buena idea es preguntar por qué se usa determinado proceso y tras conseguir una respuesta, consultar si alguna vez se ha probado con otro método, explicando sus ventajas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  <w:b/>
          <w:bCs/>
          <w:i/>
          <w:iCs/>
        </w:rPr>
        <w:t>Nunca, actuar demasiado confiado</w:t>
      </w:r>
    </w:p>
    <w:p>
      <w:pPr>
        <w:jc w:val="both"/>
      </w:pPr>
      <w:r>
        <w:rPr>
          <w:rFonts w:ascii="Arial" w:eastAsia="Arial" w:hAnsi="Arial" w:cs="Arial"/>
        </w:rPr>
        <w:t xml:space="preserve">A nadie le cae bien un engreído que presume dónde estudió, trabajó o escuchar todos sus logros.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En lugar de andar alardeando, preocúpate de conocer a tus colegas, averigua qué les gusta y qué no del trabajo o pídeles ayuda y consejos para empezar con el pie derecho en la oficina.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De esta manera, te ganarás su confianza y te integrarán al equipo.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  <w:b/>
          <w:bCs/>
          <w:i/>
          <w:iCs/>
        </w:rPr>
        <w:t>Aceptar proyectos sin hacer preguntas</w:t>
      </w:r>
    </w:p>
    <w:p>
      <w:pPr>
        <w:jc w:val="both"/>
      </w:pPr>
      <w:r>
        <w:rPr>
          <w:rFonts w:ascii="Arial" w:eastAsia="Arial" w:hAnsi="Arial" w:cs="Arial"/>
        </w:rPr>
        <w:t xml:space="preserve">Es natural que quieras hacer lo más posible en tu nuevo trabajo, pero no puedes aceptar proyectos que no conoces.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Debes preguntar y asumir el desafío como corresponde antes de arriesgarte a cometer un grave error.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Investiga cuanto puedas antes de hacerte cargo de algo que desconoces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  <w:b/>
          <w:bCs/>
          <w:i/>
          <w:iCs/>
        </w:rPr>
        <w:t>Importante no mostrarte siempre disponible fuera del horario laboral</w:t>
      </w:r>
    </w:p>
    <w:p>
      <w:pPr>
        <w:jc w:val="both"/>
      </w:pPr>
      <w:r>
        <w:rPr>
          <w:rFonts w:ascii="Arial" w:eastAsia="Arial" w:hAnsi="Arial" w:cs="Arial"/>
        </w:rPr>
        <w:t xml:space="preserve">Establecer límites desde un comienzo es crucial, dice Julie Hochheiser Ilkovich, cofundadora de Masthead Media Company.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“Si se establece un precedente que estás disponible las 24 horas de los siete días de la semana, se espera que estés disponible siempre” y no es así, todos los trabajadores tienen familia y necesitan de tiempo libre para su propia vida.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qué…siempre se aprende algo nuevo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8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                           Acuérdate, siempre hay tiempo para un café con los amigos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gXN9YETXQrU/UwTMRa6b0KI/AAAAAAAADN4/lrr7bZf6HPQ/s1600/Img2811200817587132400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Consejos, hasta de un conejo</dc:title>
  <cp:revision>0</cp:revision>
</cp:coreProperties>
</file>