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Clave de la Prosperidad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2011-11-04 09:51:00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Con las personas que me cruzo en el caminar de la vida, me comentan las dificultades de ser padres el día de hoy, lo viejo que nuestros hijos nos ven y la falta de reconocimiento de los jóvenes, de los conceptos que están presentes en la vida de una persona desde antes de nacer.</w:t>
      </w:r>
    </w:p>
    <w:p>
      <w:pPr>
        <w:jc w:val="both"/>
      </w:pPr>
    </w:p>
    <w:p>
      <w:pPr>
        <w:jc w:val="both"/>
      </w:pPr>
      <w:r>
        <w:t>Para tener la clave de la prosperidad existen conceptos ciertos ahora y siempre:</w:t>
      </w:r>
    </w:p>
    <w:p>
      <w:pPr>
        <w:jc w:val="both"/>
      </w:pPr>
      <w:r>
        <w:t>.- Es necesario que cada uno cree la prosperidad. La suerte es general no dura mucho tiempo, pero si hablamos de la buena suerte, la que nace de la responsabilidad sobre la propia vida, ésa dura siempre, porque la creas tú mismo.</w:t>
      </w:r>
    </w:p>
    <w:p>
      <w:pPr>
        <w:jc w:val="both"/>
      </w:pPr>
    </w:p>
    <w:p>
      <w:pPr>
        <w:jc w:val="both"/>
      </w:pPr>
      <w:r>
        <w:t>.- Hay que ir en busca de la prosperidad. Es fundamental fijarse y aprender de los errores.</w:t>
      </w:r>
    </w:p>
    <w:p>
      <w:pPr>
        <w:jc w:val="both"/>
      </w:pPr>
    </w:p>
    <w:p>
      <w:pPr>
        <w:jc w:val="both"/>
      </w:pPr>
      <w:r>
        <w:t>.- Se debe ser generoso: ”Preparar las circunstancias de la buena suerte no es buscar únicamente el beneficio propio” Este es uno de los principios más importantes, porque más da, más recibes.</w:t>
      </w:r>
    </w:p>
    <w:p>
      <w:pPr>
        <w:jc w:val="both"/>
      </w:pPr>
    </w:p>
    <w:p>
      <w:pPr>
        <w:jc w:val="both"/>
      </w:pPr>
      <w:r>
        <w:t>.- No dejar nada para mañana. Crear la oportunidad requiere dar un primer paso…….es es “Darlo hoy”</w:t>
      </w:r>
    </w:p>
    <w:p>
      <w:pPr>
        <w:jc w:val="both"/>
      </w:pPr>
    </w:p>
    <w:p>
      <w:pPr>
        <w:jc w:val="both"/>
      </w:pPr>
      <w:r>
        <w:t>.- Se debe buscar en los pequeños detalles. Hay que ser paciente y perseverante. La oportunidad siempre está allí.</w:t>
      </w:r>
    </w:p>
    <w:p>
      <w:pPr>
        <w:jc w:val="both"/>
      </w:pPr>
    </w:p>
    <w:p>
      <w:pPr>
        <w:jc w:val="both"/>
      </w:pPr>
      <w:r>
        <w:t>Pero si estas decidido y tienes coraje de dar un paso adelante, ya has ganado. La cuestión es dar el paso y romper la frontera, que muchas veces está definida por el miedo al fracaso.</w:t>
      </w:r>
    </w:p>
    <w:p>
      <w:pPr>
        <w:jc w:val="both"/>
      </w:pPr>
    </w:p>
    <w:p>
      <w:pPr>
        <w:jc w:val="both"/>
      </w:pPr>
      <w:r>
        <w:t>Profesor, bonita lección nos da usted, pero la prosperidad no es tan fácil como usted la presenta. Mi querido alumno, si todo fuera fácil que de interesante tendría la vida.</w:t>
      </w: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AnZIsmCZ1xY/TrP71wV210I/AAAAAAAAAYM/cKX6gmuFGMM/s1600/dibu.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Clave de la Prosperidad</dc:title>
  <cp:revision>0</cp:revision>
</cp:coreProperties>
</file>