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Campamento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2010-02-01 19:46:00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También llamado "camping" es una forma de gozar de la naturaleza casi en la forma más primitiva. Los participantes son conocidos como los campistas. Ellos dejan las zonas urbanas para disfrutar de la naturaleza. </w:t>
      </w:r>
    </w:p>
    <w:p>
      <w:pPr>
        <w:jc w:val="both"/>
      </w:pPr>
    </w:p>
    <w:p>
      <w:pPr>
        <w:jc w:val="both"/>
      </w:pPr>
      <w:r>
        <w:t xml:space="preserve">Yo desde el día 25 de enero hasta el 31 de enero me fui de campamento. Huí en dirección a una playa con mi esposa, mi hija y su esposo, mi nieta y una pareja de amigos con sus tres hijos. </w:t>
      </w:r>
    </w:p>
    <w:p>
      <w:pPr>
        <w:jc w:val="both"/>
      </w:pPr>
    </w:p>
    <w:p>
      <w:pPr>
        <w:jc w:val="both"/>
      </w:pPr>
      <w:r>
        <w:t>Al llegar nos ayudaron con el armado de 4 carpas, 6 toldos, 1 carpa especial para guardar la comida, las respectivas mesas, sillas y demás comodidades para poder decir casi primitivamente.</w:t>
      </w:r>
    </w:p>
    <w:p>
      <w:pPr>
        <w:jc w:val="both"/>
      </w:pPr>
    </w:p>
    <w:p>
      <w:pPr>
        <w:jc w:val="both"/>
      </w:pPr>
      <w:r>
        <w:t>Luego empezó la diversión de "no hacer nada". Ver las noches, conversaciones entretenidas y la espera del siguiente día para saber si el sol nos acompañaría o no. Tuvimos suerte, nos acompaño toda la semana.</w:t>
      </w:r>
    </w:p>
    <w:p>
      <w:pPr>
        <w:jc w:val="both"/>
      </w:pPr>
    </w:p>
    <w:p>
      <w:pPr>
        <w:jc w:val="both"/>
      </w:pPr>
      <w:r>
        <w:t xml:space="preserve">Si es posible, creo que usted debería hacer camping, sin celular, sin computadora, sin televisor... solo disfrutar de la naturaleza y sus maravillas. </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Campamento</dc:title>
  <cp:revision>0</cp:revision>
</cp:coreProperties>
</file>